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7B" w:rsidRPr="00B4228F" w:rsidRDefault="0094429A" w:rsidP="006232C4">
      <w:pPr>
        <w:autoSpaceDN w:val="0"/>
        <w:spacing w:after="0" w:line="240" w:lineRule="auto"/>
        <w:ind w:firstLine="709"/>
        <w:jc w:val="right"/>
        <w:rPr>
          <w:rFonts w:ascii="Times New Roman" w:eastAsia="Times New Roman" w:hAnsi="Times New Roman" w:cs="Times New Roman"/>
        </w:rPr>
      </w:pPr>
      <w:bookmarkStart w:id="0" w:name="_GoBack"/>
      <w:bookmarkEnd w:id="0"/>
      <w:r>
        <w:rPr>
          <w:rFonts w:ascii="Times New Roman" w:eastAsia="Times New Roman" w:hAnsi="Times New Roman" w:cs="Times New Roman"/>
        </w:rPr>
        <w:t>PARENGĖ:</w:t>
      </w:r>
    </w:p>
    <w:p w:rsidR="00051B95" w:rsidRPr="00B4228F" w:rsidRDefault="00051B95" w:rsidP="00B970C1">
      <w:pPr>
        <w:autoSpaceDN w:val="0"/>
        <w:spacing w:after="0" w:line="240" w:lineRule="auto"/>
        <w:ind w:firstLine="709"/>
        <w:jc w:val="right"/>
        <w:rPr>
          <w:rFonts w:ascii="Times New Roman" w:eastAsia="Times New Roman" w:hAnsi="Times New Roman" w:cs="Times New Roman"/>
        </w:rPr>
      </w:pPr>
      <w:r w:rsidRPr="00B4228F">
        <w:rPr>
          <w:rFonts w:ascii="Times New Roman" w:eastAsia="Times New Roman" w:hAnsi="Times New Roman" w:cs="Times New Roman"/>
        </w:rPr>
        <w:t>Pirkimo organizatorius</w:t>
      </w:r>
    </w:p>
    <w:p w:rsidR="00FB3B7B" w:rsidRPr="00B4228F" w:rsidRDefault="00B212EB" w:rsidP="00B212EB">
      <w:pPr>
        <w:autoSpaceDN w:val="0"/>
        <w:spacing w:after="0" w:line="240" w:lineRule="auto"/>
        <w:ind w:firstLine="709"/>
        <w:jc w:val="right"/>
        <w:rPr>
          <w:rFonts w:ascii="Times New Roman" w:eastAsia="Times New Roman" w:hAnsi="Times New Roman" w:cs="Times New Roman"/>
        </w:rPr>
      </w:pPr>
      <w:r w:rsidRPr="00B4228F">
        <w:rPr>
          <w:rFonts w:ascii="Times New Roman" w:eastAsia="Times New Roman" w:hAnsi="Times New Roman" w:cs="Times New Roman"/>
        </w:rPr>
        <w:t>Regina Šimkienė</w:t>
      </w:r>
    </w:p>
    <w:p w:rsidR="00FB3B7B" w:rsidRPr="00B4228F" w:rsidRDefault="00FB3B7B" w:rsidP="00B970C1">
      <w:pPr>
        <w:spacing w:after="0" w:line="240" w:lineRule="auto"/>
        <w:ind w:right="51" w:firstLine="709"/>
        <w:jc w:val="center"/>
        <w:rPr>
          <w:rFonts w:ascii="Times New Roman" w:eastAsia="Times New Roman" w:hAnsi="Times New Roman" w:cs="Times New Roman"/>
          <w:b/>
          <w:caps/>
        </w:rPr>
      </w:pPr>
    </w:p>
    <w:p w:rsidR="00FB3B7B" w:rsidRPr="00B4228F" w:rsidRDefault="00FB3B7B" w:rsidP="00B970C1">
      <w:pPr>
        <w:spacing w:after="0" w:line="240" w:lineRule="auto"/>
        <w:ind w:right="51" w:firstLine="709"/>
        <w:jc w:val="center"/>
        <w:rPr>
          <w:rFonts w:ascii="Times New Roman" w:eastAsia="Times New Roman" w:hAnsi="Times New Roman" w:cs="Times New Roman"/>
          <w:b/>
          <w:caps/>
        </w:rPr>
      </w:pPr>
    </w:p>
    <w:p w:rsidR="00FB3B7B" w:rsidRPr="00B4228F" w:rsidRDefault="008C08CF" w:rsidP="008C08CF">
      <w:pPr>
        <w:spacing w:after="0" w:line="240" w:lineRule="auto"/>
        <w:ind w:right="51" w:firstLine="709"/>
        <w:jc w:val="center"/>
        <w:rPr>
          <w:rFonts w:ascii="Times New Roman" w:eastAsia="Times New Roman" w:hAnsi="Times New Roman" w:cs="Times New Roman"/>
          <w:b/>
          <w:caps/>
        </w:rPr>
      </w:pPr>
      <w:r>
        <w:rPr>
          <w:rFonts w:ascii="Times New Roman" w:eastAsia="Times New Roman" w:hAnsi="Times New Roman" w:cs="Times New Roman"/>
          <w:b/>
          <w:caps/>
        </w:rPr>
        <w:t xml:space="preserve">VIEŠOJI ĮSTAIGA </w:t>
      </w:r>
      <w:r w:rsidR="00FB3B7B" w:rsidRPr="00B4228F">
        <w:rPr>
          <w:rFonts w:ascii="Times New Roman" w:eastAsia="Times New Roman" w:hAnsi="Times New Roman" w:cs="Times New Roman"/>
          <w:b/>
          <w:caps/>
        </w:rPr>
        <w:t>JURBARKO RAJONO PIRMINĖS SVEIKATOS PRIEŽIŪROS CENTRAS</w:t>
      </w:r>
    </w:p>
    <w:p w:rsidR="00FB3B7B" w:rsidRPr="00B4228F" w:rsidRDefault="00FB3B7B" w:rsidP="00B970C1">
      <w:pPr>
        <w:spacing w:after="0" w:line="240" w:lineRule="auto"/>
        <w:ind w:right="51" w:firstLine="709"/>
        <w:jc w:val="center"/>
        <w:rPr>
          <w:rFonts w:ascii="Times New Roman" w:eastAsia="Times New Roman" w:hAnsi="Times New Roman" w:cs="Times New Roman"/>
          <w:b/>
          <w:caps/>
        </w:rPr>
      </w:pPr>
    </w:p>
    <w:p w:rsidR="00FB3B7B" w:rsidRPr="00B4228F" w:rsidRDefault="00FB3B7B" w:rsidP="00B970C1">
      <w:pPr>
        <w:spacing w:after="0" w:line="240" w:lineRule="auto"/>
        <w:ind w:right="51" w:firstLine="709"/>
        <w:jc w:val="center"/>
        <w:rPr>
          <w:rFonts w:ascii="Times New Roman" w:eastAsia="Times New Roman" w:hAnsi="Times New Roman" w:cs="Times New Roman"/>
        </w:rPr>
      </w:pPr>
    </w:p>
    <w:p w:rsidR="00FB3B7B" w:rsidRPr="00B4228F" w:rsidRDefault="0094429A" w:rsidP="00B970C1">
      <w:pPr>
        <w:tabs>
          <w:tab w:val="right" w:leader="underscore" w:pos="8505"/>
        </w:tabs>
        <w:spacing w:after="0" w:line="240" w:lineRule="auto"/>
        <w:ind w:right="51" w:firstLine="709"/>
        <w:jc w:val="center"/>
        <w:rPr>
          <w:rFonts w:ascii="Times New Roman" w:eastAsia="Times New Roman" w:hAnsi="Times New Roman" w:cs="Times New Roman"/>
          <w:b/>
          <w:bCs/>
        </w:rPr>
      </w:pPr>
      <w:r>
        <w:rPr>
          <w:rFonts w:ascii="Times New Roman" w:eastAsia="Times New Roman" w:hAnsi="Times New Roman" w:cs="Times New Roman"/>
          <w:b/>
          <w:bCs/>
        </w:rPr>
        <w:t>GMP AUTOMOBILIŲ</w:t>
      </w:r>
      <w:r w:rsidR="00FB3B7B" w:rsidRPr="00B4228F">
        <w:rPr>
          <w:rFonts w:ascii="Times New Roman" w:eastAsia="Times New Roman" w:hAnsi="Times New Roman" w:cs="Times New Roman"/>
          <w:b/>
          <w:bCs/>
        </w:rPr>
        <w:t xml:space="preserve"> </w:t>
      </w:r>
      <w:r w:rsidR="00263A65" w:rsidRPr="00B4228F">
        <w:rPr>
          <w:rFonts w:ascii="Times New Roman" w:eastAsia="Times New Roman" w:hAnsi="Times New Roman" w:cs="Times New Roman"/>
          <w:b/>
          <w:bCs/>
        </w:rPr>
        <w:t>KASKO DRAUDIMINĖS PASLAUGOS</w:t>
      </w:r>
      <w:r w:rsidR="007D30F6">
        <w:rPr>
          <w:rFonts w:ascii="Times New Roman" w:eastAsia="Times New Roman" w:hAnsi="Times New Roman" w:cs="Times New Roman"/>
          <w:b/>
          <w:bCs/>
        </w:rPr>
        <w:t xml:space="preserve"> SUPAPRASTINTU ATVIRU </w:t>
      </w:r>
      <w:r w:rsidR="00724AB1">
        <w:rPr>
          <w:rFonts w:ascii="Times New Roman" w:eastAsia="Times New Roman" w:hAnsi="Times New Roman" w:cs="Times New Roman"/>
          <w:b/>
          <w:bCs/>
        </w:rPr>
        <w:t>BŪDU</w:t>
      </w:r>
      <w:r w:rsidR="00310918" w:rsidRPr="00B4228F">
        <w:rPr>
          <w:rFonts w:ascii="Times New Roman" w:eastAsia="Times New Roman" w:hAnsi="Times New Roman" w:cs="Times New Roman"/>
          <w:b/>
          <w:bCs/>
        </w:rPr>
        <w:t xml:space="preserve"> </w:t>
      </w:r>
      <w:r w:rsidR="00FB3B7B" w:rsidRPr="00B4228F">
        <w:rPr>
          <w:rFonts w:ascii="Times New Roman" w:eastAsia="Times New Roman" w:hAnsi="Times New Roman" w:cs="Times New Roman"/>
          <w:b/>
          <w:bCs/>
        </w:rPr>
        <w:t>PIRKIMAS</w:t>
      </w:r>
    </w:p>
    <w:p w:rsidR="00B966E3" w:rsidRPr="00B4228F" w:rsidRDefault="0001515B" w:rsidP="00B970C1">
      <w:pPr>
        <w:tabs>
          <w:tab w:val="right" w:leader="underscore" w:pos="8505"/>
        </w:tabs>
        <w:spacing w:after="0" w:line="240" w:lineRule="auto"/>
        <w:ind w:right="51" w:firstLine="709"/>
        <w:jc w:val="center"/>
        <w:rPr>
          <w:rFonts w:ascii="Times New Roman" w:eastAsia="Times New Roman" w:hAnsi="Times New Roman" w:cs="Times New Roman"/>
          <w:b/>
          <w:bCs/>
        </w:rPr>
      </w:pPr>
      <w:r w:rsidRPr="00B4228F">
        <w:rPr>
          <w:rFonts w:ascii="Times New Roman" w:eastAsia="Times New Roman" w:hAnsi="Times New Roman" w:cs="Times New Roman"/>
          <w:lang w:eastAsia="lt-LT"/>
        </w:rPr>
        <w:t xml:space="preserve">BVPŽ- </w:t>
      </w:r>
      <w:r w:rsidRPr="00B4228F">
        <w:rPr>
          <w:rFonts w:ascii="Times New Roman" w:hAnsi="Times New Roman" w:cs="Times New Roman"/>
          <w:shd w:val="clear" w:color="auto" w:fill="FFFFFF"/>
        </w:rPr>
        <w:t>66514100-7</w:t>
      </w:r>
    </w:p>
    <w:p w:rsidR="00FB3B7B" w:rsidRPr="00B4228F" w:rsidRDefault="00FB3B7B" w:rsidP="00B970C1">
      <w:pPr>
        <w:spacing w:after="0" w:line="240" w:lineRule="auto"/>
        <w:ind w:right="51" w:firstLine="709"/>
        <w:jc w:val="center"/>
        <w:rPr>
          <w:rFonts w:ascii="Times New Roman" w:eastAsia="Times New Roman" w:hAnsi="Times New Roman" w:cs="Times New Roman"/>
        </w:rPr>
      </w:pPr>
      <w:r w:rsidRPr="00B4228F">
        <w:rPr>
          <w:rFonts w:ascii="Times New Roman" w:eastAsia="Times New Roman" w:hAnsi="Times New Roman" w:cs="Times New Roman"/>
        </w:rPr>
        <w:t>(Mažos vertės pirkimas)</w:t>
      </w:r>
    </w:p>
    <w:p w:rsidR="00FB3B7B" w:rsidRPr="00B4228F" w:rsidRDefault="00FB3B7B" w:rsidP="00B970C1">
      <w:pPr>
        <w:spacing w:after="0" w:line="240" w:lineRule="auto"/>
        <w:ind w:right="51" w:firstLine="709"/>
        <w:rPr>
          <w:rFonts w:ascii="Times New Roman" w:eastAsia="Times New Roman" w:hAnsi="Times New Roman" w:cs="Times New Roman"/>
        </w:rPr>
      </w:pPr>
    </w:p>
    <w:p w:rsidR="00FB3B7B" w:rsidRPr="00B4228F" w:rsidRDefault="00FB3B7B" w:rsidP="00B970C1">
      <w:pPr>
        <w:spacing w:after="0" w:line="240" w:lineRule="auto"/>
        <w:ind w:right="51" w:firstLine="709"/>
        <w:jc w:val="center"/>
        <w:rPr>
          <w:rFonts w:ascii="Times New Roman" w:eastAsia="Times New Roman" w:hAnsi="Times New Roman" w:cs="Times New Roman"/>
          <w:b/>
        </w:rPr>
      </w:pPr>
      <w:r w:rsidRPr="00B4228F">
        <w:rPr>
          <w:rFonts w:ascii="Times New Roman" w:eastAsia="Times New Roman" w:hAnsi="Times New Roman" w:cs="Times New Roman"/>
          <w:b/>
        </w:rPr>
        <w:t>TURINYS</w:t>
      </w:r>
    </w:p>
    <w:p w:rsidR="00FB3B7B" w:rsidRPr="00B4228F" w:rsidRDefault="00B212EB" w:rsidP="00B970C1">
      <w:pPr>
        <w:spacing w:after="0" w:line="240" w:lineRule="auto"/>
        <w:ind w:right="51" w:firstLine="709"/>
        <w:jc w:val="center"/>
        <w:rPr>
          <w:rFonts w:ascii="Times New Roman" w:eastAsia="Times New Roman" w:hAnsi="Times New Roman" w:cs="Times New Roman"/>
          <w:b/>
        </w:rPr>
      </w:pPr>
      <w:r w:rsidRPr="008C08CF">
        <w:rPr>
          <w:rFonts w:ascii="Times New Roman" w:eastAsia="Times New Roman" w:hAnsi="Times New Roman" w:cs="Times New Roman"/>
          <w:b/>
        </w:rPr>
        <w:t>2016</w:t>
      </w:r>
      <w:r w:rsidR="008C08CF">
        <w:rPr>
          <w:rFonts w:ascii="Times New Roman" w:eastAsia="Times New Roman" w:hAnsi="Times New Roman" w:cs="Times New Roman"/>
          <w:b/>
        </w:rPr>
        <w:t>-01-07</w:t>
      </w:r>
    </w:p>
    <w:p w:rsidR="00FB3B7B" w:rsidRPr="00B4228F" w:rsidRDefault="00FB3B7B" w:rsidP="00B970C1">
      <w:pPr>
        <w:spacing w:after="0" w:line="240" w:lineRule="auto"/>
        <w:ind w:right="51" w:firstLine="709"/>
        <w:jc w:val="center"/>
        <w:rPr>
          <w:rFonts w:ascii="Times New Roman" w:eastAsia="Times New Roman" w:hAnsi="Times New Roman" w:cs="Times New Roman"/>
          <w:b/>
        </w:rPr>
      </w:pPr>
    </w:p>
    <w:p w:rsidR="00FB3B7B" w:rsidRPr="00B4228F" w:rsidRDefault="00FB3B7B" w:rsidP="00B970C1">
      <w:pPr>
        <w:spacing w:after="0" w:line="240" w:lineRule="auto"/>
        <w:ind w:right="51" w:firstLine="709"/>
        <w:jc w:val="center"/>
        <w:rPr>
          <w:rFonts w:ascii="Times New Roman" w:eastAsia="Times New Roman" w:hAnsi="Times New Roman" w:cs="Times New Roman"/>
          <w:b/>
        </w:rPr>
      </w:pPr>
    </w:p>
    <w:p w:rsidR="00FB3B7B" w:rsidRPr="00B4228F" w:rsidRDefault="00FB3B7B" w:rsidP="00B970C1">
      <w:pPr>
        <w:spacing w:after="0" w:line="240" w:lineRule="auto"/>
        <w:ind w:right="51" w:firstLine="709"/>
        <w:jc w:val="center"/>
        <w:rPr>
          <w:rFonts w:ascii="Times New Roman" w:eastAsia="Times New Roman" w:hAnsi="Times New Roman" w:cs="Times New Roman"/>
          <w:b/>
        </w:rPr>
      </w:pPr>
    </w:p>
    <w:p w:rsidR="00FB3B7B" w:rsidRPr="00B4228F" w:rsidRDefault="00FB3B7B" w:rsidP="00B970C1">
      <w:pPr>
        <w:spacing w:after="0" w:line="240" w:lineRule="auto"/>
        <w:ind w:right="51" w:firstLine="709"/>
        <w:jc w:val="center"/>
        <w:rPr>
          <w:rFonts w:ascii="Times New Roman" w:eastAsia="Times New Roman" w:hAnsi="Times New Roman" w:cs="Times New Roman"/>
          <w:b/>
        </w:rPr>
      </w:pPr>
    </w:p>
    <w:p w:rsidR="00FB3B7B" w:rsidRPr="00B4228F" w:rsidRDefault="00FB3B7B" w:rsidP="00B970C1">
      <w:pPr>
        <w:spacing w:after="0" w:line="240" w:lineRule="auto"/>
        <w:ind w:right="51" w:firstLine="709"/>
        <w:jc w:val="center"/>
        <w:rPr>
          <w:rFonts w:ascii="Times New Roman" w:eastAsia="Times New Roman" w:hAnsi="Times New Roman" w:cs="Times New Roman"/>
          <w:b/>
        </w:rPr>
      </w:pPr>
    </w:p>
    <w:p w:rsidR="00FB3B7B" w:rsidRPr="00B4228F" w:rsidRDefault="00FB3B7B" w:rsidP="00B970C1">
      <w:pPr>
        <w:spacing w:after="0" w:line="240" w:lineRule="auto"/>
        <w:ind w:firstLine="709"/>
        <w:rPr>
          <w:rFonts w:ascii="Times New Roman" w:eastAsia="Times New Roman" w:hAnsi="Times New Roman" w:cs="Times New Roman"/>
          <w:bCs/>
        </w:rPr>
      </w:pPr>
      <w:r w:rsidRPr="00B4228F">
        <w:rPr>
          <w:rFonts w:ascii="Times New Roman" w:eastAsia="Times New Roman" w:hAnsi="Times New Roman" w:cs="Times New Roman"/>
          <w:bCs/>
        </w:rPr>
        <w:fldChar w:fldCharType="begin"/>
      </w:r>
      <w:r w:rsidRPr="00B4228F">
        <w:rPr>
          <w:rFonts w:ascii="Times New Roman" w:eastAsia="Times New Roman" w:hAnsi="Times New Roman" w:cs="Times New Roman"/>
          <w:bCs/>
        </w:rPr>
        <w:instrText xml:space="preserve"> TOC \o "1-1" \n \p " " \h \z \u </w:instrText>
      </w:r>
      <w:r w:rsidRPr="00B4228F">
        <w:rPr>
          <w:rFonts w:ascii="Times New Roman" w:eastAsia="Times New Roman" w:hAnsi="Times New Roman" w:cs="Times New Roman"/>
          <w:bCs/>
        </w:rPr>
        <w:fldChar w:fldCharType="separate"/>
      </w:r>
      <w:hyperlink w:anchor="_Toc94925703" w:history="1">
        <w:r w:rsidRPr="00B4228F">
          <w:rPr>
            <w:rFonts w:ascii="Times New Roman" w:eastAsia="Times New Roman" w:hAnsi="Times New Roman" w:cs="Times New Roman"/>
            <w:bCs/>
          </w:rPr>
          <w:t>1. BENDROSIOS NUOSTATOS</w:t>
        </w:r>
      </w:hyperlink>
    </w:p>
    <w:p w:rsidR="00FB3B7B" w:rsidRPr="00B4228F" w:rsidRDefault="00E363DC" w:rsidP="00B970C1">
      <w:pPr>
        <w:spacing w:after="0" w:line="240" w:lineRule="auto"/>
        <w:ind w:firstLine="709"/>
        <w:rPr>
          <w:rFonts w:ascii="Times New Roman" w:eastAsia="Times New Roman" w:hAnsi="Times New Roman" w:cs="Times New Roman"/>
          <w:bCs/>
        </w:rPr>
      </w:pPr>
      <w:hyperlink w:anchor="_Toc94925704" w:history="1">
        <w:r w:rsidR="00FB3B7B" w:rsidRPr="00B4228F">
          <w:rPr>
            <w:rFonts w:ascii="Times New Roman" w:eastAsia="Times New Roman" w:hAnsi="Times New Roman" w:cs="Times New Roman"/>
            <w:bCs/>
          </w:rPr>
          <w:t>2. PIRKIMO OBJEKTAS</w:t>
        </w:r>
      </w:hyperlink>
    </w:p>
    <w:p w:rsidR="00FB3B7B" w:rsidRPr="00B4228F" w:rsidRDefault="00E363DC" w:rsidP="00B970C1">
      <w:pPr>
        <w:spacing w:after="0" w:line="240" w:lineRule="auto"/>
        <w:ind w:firstLine="709"/>
        <w:rPr>
          <w:rFonts w:ascii="Times New Roman" w:eastAsia="Times New Roman" w:hAnsi="Times New Roman" w:cs="Times New Roman"/>
          <w:bCs/>
        </w:rPr>
      </w:pPr>
      <w:hyperlink w:anchor="_Toc94925705" w:history="1">
        <w:r w:rsidR="00FB3B7B" w:rsidRPr="00B4228F">
          <w:rPr>
            <w:rFonts w:ascii="Times New Roman" w:eastAsia="Times New Roman" w:hAnsi="Times New Roman" w:cs="Times New Roman"/>
            <w:bCs/>
          </w:rPr>
          <w:t>3. TIEKĖJŲ KVALIFIKACI</w:t>
        </w:r>
        <w:r w:rsidR="00FB3B7B" w:rsidRPr="00B4228F">
          <w:rPr>
            <w:rFonts w:ascii="Times New Roman" w:eastAsia="Times New Roman" w:hAnsi="Times New Roman" w:cs="Times New Roman"/>
            <w:bCs/>
            <w:caps/>
          </w:rPr>
          <w:t>niai</w:t>
        </w:r>
        <w:r w:rsidR="00FB3B7B" w:rsidRPr="00B4228F">
          <w:rPr>
            <w:rFonts w:ascii="Times New Roman" w:eastAsia="Times New Roman" w:hAnsi="Times New Roman" w:cs="Times New Roman"/>
            <w:bCs/>
          </w:rPr>
          <w:t xml:space="preserve"> REIKALAVIMAI</w:t>
        </w:r>
      </w:hyperlink>
    </w:p>
    <w:p w:rsidR="00FB3B7B" w:rsidRPr="00B4228F" w:rsidRDefault="00E363DC" w:rsidP="00B970C1">
      <w:pPr>
        <w:spacing w:after="0" w:line="240" w:lineRule="auto"/>
        <w:ind w:firstLine="709"/>
        <w:rPr>
          <w:rFonts w:ascii="Times New Roman" w:eastAsia="Times New Roman" w:hAnsi="Times New Roman" w:cs="Times New Roman"/>
          <w:bCs/>
        </w:rPr>
      </w:pPr>
      <w:hyperlink w:anchor="_Toc94925706" w:history="1">
        <w:r w:rsidR="00FB3B7B" w:rsidRPr="00B4228F">
          <w:rPr>
            <w:rFonts w:ascii="Times New Roman" w:eastAsia="Times New Roman" w:hAnsi="Times New Roman" w:cs="Times New Roman"/>
            <w:bCs/>
          </w:rPr>
          <w:t>4. PASIŪLYMŲ RENGIMAS, PATEIKIMAS, KEITIMAS</w:t>
        </w:r>
      </w:hyperlink>
    </w:p>
    <w:p w:rsidR="00FB3B7B" w:rsidRPr="00B4228F" w:rsidRDefault="00E363DC" w:rsidP="00B970C1">
      <w:pPr>
        <w:spacing w:after="0" w:line="240" w:lineRule="auto"/>
        <w:ind w:firstLine="709"/>
        <w:rPr>
          <w:rFonts w:ascii="Times New Roman" w:eastAsia="Times New Roman" w:hAnsi="Times New Roman" w:cs="Times New Roman"/>
          <w:bCs/>
        </w:rPr>
      </w:pPr>
      <w:hyperlink w:anchor="_Toc94925708" w:history="1">
        <w:r w:rsidR="00FB3B7B" w:rsidRPr="00B4228F">
          <w:rPr>
            <w:rFonts w:ascii="Times New Roman" w:eastAsia="Times New Roman" w:hAnsi="Times New Roman" w:cs="Times New Roman"/>
            <w:bCs/>
          </w:rPr>
          <w:t>5. PASIŪLYMŲ GALIOJIMO UŽTIKRINIMAS</w:t>
        </w:r>
      </w:hyperlink>
    </w:p>
    <w:p w:rsidR="00FB3B7B" w:rsidRPr="00B4228F" w:rsidRDefault="00E363DC" w:rsidP="00B970C1">
      <w:pPr>
        <w:spacing w:after="0" w:line="240" w:lineRule="auto"/>
        <w:ind w:firstLine="709"/>
        <w:rPr>
          <w:rFonts w:ascii="Times New Roman" w:eastAsia="Times New Roman" w:hAnsi="Times New Roman" w:cs="Times New Roman"/>
          <w:bCs/>
        </w:rPr>
      </w:pPr>
      <w:hyperlink w:anchor="_Toc94925709" w:history="1">
        <w:r w:rsidR="00FB3B7B" w:rsidRPr="00B4228F">
          <w:rPr>
            <w:rFonts w:ascii="Times New Roman" w:eastAsia="Times New Roman" w:hAnsi="Times New Roman" w:cs="Times New Roman"/>
            <w:bCs/>
          </w:rPr>
          <w:t>6. PIRKIMO DOKUMENTŲ PAAIŠKINIMAS</w:t>
        </w:r>
      </w:hyperlink>
    </w:p>
    <w:p w:rsidR="00FB3B7B" w:rsidRPr="00B4228F" w:rsidRDefault="00FB3B7B" w:rsidP="00B970C1">
      <w:pPr>
        <w:spacing w:after="0" w:line="240" w:lineRule="auto"/>
        <w:ind w:firstLine="709"/>
        <w:rPr>
          <w:rFonts w:ascii="Times New Roman" w:eastAsia="Times New Roman" w:hAnsi="Times New Roman" w:cs="Times New Roman"/>
          <w:bCs/>
        </w:rPr>
      </w:pPr>
      <w:r w:rsidRPr="00B4228F">
        <w:rPr>
          <w:rFonts w:ascii="Times New Roman" w:eastAsia="Times New Roman" w:hAnsi="Times New Roman" w:cs="Times New Roman"/>
          <w:bCs/>
        </w:rPr>
        <w:fldChar w:fldCharType="begin"/>
      </w:r>
      <w:r w:rsidRPr="00B4228F">
        <w:rPr>
          <w:rFonts w:ascii="Times New Roman" w:eastAsia="Times New Roman" w:hAnsi="Times New Roman" w:cs="Times New Roman"/>
          <w:bCs/>
        </w:rPr>
        <w:instrText xml:space="preserve"> HYPERLINK \l "_Toc94925711" </w:instrText>
      </w:r>
      <w:r w:rsidRPr="00B4228F">
        <w:rPr>
          <w:rFonts w:ascii="Times New Roman" w:eastAsia="Times New Roman" w:hAnsi="Times New Roman" w:cs="Times New Roman"/>
          <w:bCs/>
        </w:rPr>
        <w:fldChar w:fldCharType="separate"/>
      </w:r>
      <w:r w:rsidRPr="00B4228F">
        <w:rPr>
          <w:rFonts w:ascii="Times New Roman" w:eastAsia="Times New Roman" w:hAnsi="Times New Roman" w:cs="Times New Roman"/>
          <w:bCs/>
        </w:rPr>
        <w:t xml:space="preserve">7. PASIŪLYMŲ </w:t>
      </w:r>
      <w:r w:rsidRPr="00B4228F">
        <w:rPr>
          <w:rFonts w:ascii="Times New Roman" w:eastAsia="Times New Roman" w:hAnsi="Times New Roman" w:cs="Times New Roman"/>
          <w:bCs/>
          <w:caps/>
        </w:rPr>
        <w:t>vertinimas ir palyginimas</w:t>
      </w:r>
      <w:r w:rsidRPr="00B4228F">
        <w:rPr>
          <w:rFonts w:ascii="Times New Roman" w:eastAsia="Times New Roman" w:hAnsi="Times New Roman" w:cs="Times New Roman"/>
          <w:bCs/>
        </w:rPr>
        <w:t xml:space="preserve"> </w:t>
      </w:r>
    </w:p>
    <w:p w:rsidR="00FB3B7B" w:rsidRPr="00B4228F" w:rsidRDefault="00FB3B7B" w:rsidP="00B970C1">
      <w:pPr>
        <w:spacing w:after="0" w:line="240" w:lineRule="auto"/>
        <w:ind w:firstLine="709"/>
        <w:rPr>
          <w:rFonts w:ascii="Times New Roman" w:eastAsia="Times New Roman" w:hAnsi="Times New Roman" w:cs="Times New Roman"/>
          <w:bCs/>
        </w:rPr>
      </w:pPr>
      <w:r w:rsidRPr="00B4228F">
        <w:rPr>
          <w:rFonts w:ascii="Times New Roman" w:eastAsia="Times New Roman" w:hAnsi="Times New Roman" w:cs="Times New Roman"/>
          <w:bCs/>
        </w:rPr>
        <w:fldChar w:fldCharType="end"/>
      </w:r>
      <w:hyperlink w:anchor="_Toc94925712" w:history="1">
        <w:r w:rsidRPr="00B4228F">
          <w:rPr>
            <w:rFonts w:ascii="Times New Roman" w:eastAsia="Times New Roman" w:hAnsi="Times New Roman" w:cs="Times New Roman"/>
            <w:bCs/>
          </w:rPr>
          <w:t>8. PASIŪLYMŲ ATMETIMO PRIEŽASTYS</w:t>
        </w:r>
      </w:hyperlink>
    </w:p>
    <w:p w:rsidR="00FB3B7B" w:rsidRPr="00B4228F" w:rsidRDefault="00FB3B7B" w:rsidP="00B970C1">
      <w:pPr>
        <w:spacing w:after="0" w:line="240" w:lineRule="auto"/>
        <w:ind w:firstLine="709"/>
        <w:rPr>
          <w:rFonts w:ascii="Times New Roman" w:eastAsia="Times New Roman" w:hAnsi="Times New Roman" w:cs="Times New Roman"/>
          <w:bCs/>
          <w:caps/>
        </w:rPr>
      </w:pPr>
      <w:r w:rsidRPr="00B4228F">
        <w:rPr>
          <w:rFonts w:ascii="Times New Roman" w:eastAsia="Times New Roman" w:hAnsi="Times New Roman" w:cs="Times New Roman"/>
          <w:bCs/>
        </w:rPr>
        <w:t>9. SPRENDIMAS APIE LAIMĖJUSĮ PASIŪLYMĄ BEI TIEKĖJO KVIETIMAS SUDARYTI PIRKIMO PARDAVIMO SUTARTĮ</w:t>
      </w:r>
    </w:p>
    <w:p w:rsidR="00FB3B7B" w:rsidRPr="00B4228F" w:rsidRDefault="00E363DC" w:rsidP="00B970C1">
      <w:pPr>
        <w:spacing w:after="0" w:line="240" w:lineRule="auto"/>
        <w:ind w:firstLine="709"/>
        <w:rPr>
          <w:rFonts w:ascii="Times New Roman" w:eastAsia="Times New Roman" w:hAnsi="Times New Roman" w:cs="Times New Roman"/>
          <w:bCs/>
        </w:rPr>
      </w:pPr>
      <w:hyperlink w:anchor="_Toc94925716" w:history="1">
        <w:r w:rsidR="00FB3B7B" w:rsidRPr="00B4228F">
          <w:rPr>
            <w:rFonts w:ascii="Times New Roman" w:eastAsia="Times New Roman" w:hAnsi="Times New Roman" w:cs="Times New Roman"/>
            <w:bCs/>
          </w:rPr>
          <w:t>10. PIRKIMO SUTARTIES SĄLYGOS</w:t>
        </w:r>
      </w:hyperlink>
    </w:p>
    <w:p w:rsidR="00FB3B7B" w:rsidRPr="00B4228F" w:rsidRDefault="00FB3B7B" w:rsidP="00B970C1">
      <w:pPr>
        <w:spacing w:after="0" w:line="240" w:lineRule="auto"/>
        <w:ind w:firstLine="709"/>
        <w:rPr>
          <w:rFonts w:ascii="Times New Roman" w:eastAsia="Times New Roman" w:hAnsi="Times New Roman" w:cs="Times New Roman"/>
        </w:rPr>
      </w:pPr>
      <w:r w:rsidRPr="00B4228F">
        <w:rPr>
          <w:rFonts w:ascii="Times New Roman" w:eastAsia="Times New Roman" w:hAnsi="Times New Roman" w:cs="Times New Roman"/>
        </w:rPr>
        <w:fldChar w:fldCharType="end"/>
      </w:r>
      <w:r w:rsidRPr="00B4228F">
        <w:rPr>
          <w:rFonts w:ascii="Times New Roman" w:eastAsia="Times New Roman" w:hAnsi="Times New Roman" w:cs="Times New Roman"/>
        </w:rPr>
        <w:t>11. Priedai:</w:t>
      </w:r>
    </w:p>
    <w:p w:rsidR="00FB3B7B" w:rsidRPr="00B4228F" w:rsidRDefault="00FB3B7B" w:rsidP="00B970C1">
      <w:pPr>
        <w:spacing w:after="0" w:line="240" w:lineRule="auto"/>
        <w:ind w:firstLine="709"/>
        <w:jc w:val="both"/>
        <w:rPr>
          <w:rFonts w:ascii="Times New Roman" w:eastAsia="Times New Roman" w:hAnsi="Times New Roman" w:cs="Times New Roman"/>
        </w:rPr>
      </w:pPr>
      <w:r w:rsidRPr="00B4228F">
        <w:rPr>
          <w:rFonts w:ascii="Times New Roman" w:eastAsia="Times New Roman" w:hAnsi="Times New Roman" w:cs="Times New Roman"/>
        </w:rPr>
        <w:t>1. Techninė specifikacija</w:t>
      </w:r>
    </w:p>
    <w:p w:rsidR="00FB3B7B" w:rsidRPr="00B4228F" w:rsidRDefault="00FB3B7B" w:rsidP="00B970C1">
      <w:pPr>
        <w:spacing w:after="0" w:line="240" w:lineRule="auto"/>
        <w:ind w:firstLine="709"/>
        <w:jc w:val="both"/>
        <w:rPr>
          <w:rFonts w:ascii="Times New Roman" w:eastAsia="Times New Roman" w:hAnsi="Times New Roman" w:cs="Times New Roman"/>
        </w:rPr>
      </w:pPr>
      <w:r w:rsidRPr="00B4228F">
        <w:rPr>
          <w:rFonts w:ascii="Times New Roman" w:eastAsia="Times New Roman" w:hAnsi="Times New Roman" w:cs="Times New Roman"/>
        </w:rPr>
        <w:t>2. Pasiūlymo forma (Pasiūlymo raštas, Pasiūlymo priedas)</w:t>
      </w:r>
    </w:p>
    <w:p w:rsidR="00FB3B7B" w:rsidRPr="00B4228F" w:rsidRDefault="00533EC5" w:rsidP="00B970C1">
      <w:pPr>
        <w:spacing w:after="0" w:line="240" w:lineRule="auto"/>
        <w:ind w:firstLine="709"/>
        <w:jc w:val="both"/>
        <w:rPr>
          <w:rFonts w:ascii="Times New Roman" w:eastAsia="Times New Roman" w:hAnsi="Times New Roman" w:cs="Times New Roman"/>
        </w:rPr>
      </w:pPr>
      <w:r w:rsidRPr="00B4228F">
        <w:rPr>
          <w:rFonts w:ascii="Times New Roman" w:eastAsia="Times New Roman" w:hAnsi="Times New Roman" w:cs="Times New Roman"/>
        </w:rPr>
        <w:t xml:space="preserve">3. </w:t>
      </w:r>
      <w:r w:rsidR="00015171" w:rsidRPr="00B4228F">
        <w:rPr>
          <w:rFonts w:ascii="Times New Roman" w:eastAsia="Times New Roman" w:hAnsi="Times New Roman" w:cs="Times New Roman"/>
        </w:rPr>
        <w:t>Tiekėjo deklaracija</w:t>
      </w:r>
    </w:p>
    <w:p w:rsidR="00FB3B7B" w:rsidRPr="00B4228F" w:rsidRDefault="00FB3B7B" w:rsidP="00B970C1">
      <w:pPr>
        <w:spacing w:after="0" w:line="240" w:lineRule="auto"/>
        <w:ind w:firstLine="709"/>
        <w:rPr>
          <w:rFonts w:ascii="Times New Roman" w:eastAsia="Times New Roman" w:hAnsi="Times New Roman" w:cs="Times New Roman"/>
        </w:rPr>
      </w:pPr>
      <w:r w:rsidRPr="00B4228F">
        <w:rPr>
          <w:rFonts w:ascii="Times New Roman" w:eastAsia="Times New Roman" w:hAnsi="Times New Roman" w:cs="Times New Roman"/>
        </w:rPr>
        <w:br w:type="page"/>
      </w:r>
    </w:p>
    <w:p w:rsidR="00FB3B7B" w:rsidRPr="00B4228F" w:rsidRDefault="00FB3B7B" w:rsidP="009E2E47">
      <w:pPr>
        <w:pStyle w:val="Sraopastraipa"/>
        <w:widowControl w:val="0"/>
        <w:numPr>
          <w:ilvl w:val="0"/>
          <w:numId w:val="4"/>
        </w:numPr>
        <w:spacing w:before="600" w:after="600" w:line="240" w:lineRule="auto"/>
        <w:jc w:val="center"/>
        <w:outlineLvl w:val="0"/>
        <w:rPr>
          <w:rFonts w:ascii="Times New Roman" w:eastAsia="Times New Roman" w:hAnsi="Times New Roman" w:cs="Times New Roman"/>
          <w:b/>
        </w:rPr>
      </w:pPr>
      <w:bookmarkStart w:id="1" w:name="_Toc47844928"/>
      <w:r w:rsidRPr="00B4228F">
        <w:rPr>
          <w:rFonts w:ascii="Times New Roman" w:eastAsia="Times New Roman" w:hAnsi="Times New Roman" w:cs="Times New Roman"/>
          <w:b/>
        </w:rPr>
        <w:lastRenderedPageBreak/>
        <w:t>BENDROSIOS NUOSTATOS</w:t>
      </w:r>
      <w:bookmarkEnd w:id="1"/>
    </w:p>
    <w:p w:rsidR="00FB3B7B" w:rsidRPr="006232C4" w:rsidRDefault="00672560"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6232C4">
        <w:rPr>
          <w:rFonts w:ascii="Times New Roman" w:eastAsia="Times New Roman" w:hAnsi="Times New Roman" w:cs="Times New Roman"/>
          <w:iCs/>
        </w:rPr>
        <w:t xml:space="preserve">1.1. </w:t>
      </w:r>
      <w:r w:rsidR="00FB3B7B" w:rsidRPr="006232C4">
        <w:rPr>
          <w:rFonts w:ascii="Times New Roman" w:eastAsia="Times New Roman" w:hAnsi="Times New Roman" w:cs="Times New Roman"/>
          <w:iCs/>
        </w:rPr>
        <w:t xml:space="preserve">Jurbarko rajono pirminės sveikatos priežiūros centras </w:t>
      </w:r>
      <w:r w:rsidR="00FB3B7B" w:rsidRPr="006232C4">
        <w:rPr>
          <w:rFonts w:ascii="Times New Roman" w:eastAsia="Times New Roman" w:hAnsi="Times New Roman" w:cs="Times New Roman"/>
        </w:rPr>
        <w:t xml:space="preserve">(toliau vadinama perkančioji organizacija) numato pirkti </w:t>
      </w:r>
      <w:r w:rsidR="00035CE6" w:rsidRPr="006232C4">
        <w:rPr>
          <w:rFonts w:ascii="Times New Roman" w:eastAsia="Times New Roman" w:hAnsi="Times New Roman" w:cs="Times New Roman"/>
          <w:b/>
        </w:rPr>
        <w:t>GMP automobiliams</w:t>
      </w:r>
      <w:r w:rsidR="0086694C" w:rsidRPr="006232C4">
        <w:rPr>
          <w:rFonts w:ascii="Times New Roman" w:eastAsia="Times New Roman" w:hAnsi="Times New Roman" w:cs="Times New Roman"/>
          <w:b/>
        </w:rPr>
        <w:t xml:space="preserve"> </w:t>
      </w:r>
      <w:proofErr w:type="spellStart"/>
      <w:r w:rsidR="0086694C" w:rsidRPr="006232C4">
        <w:rPr>
          <w:rFonts w:ascii="Times New Roman" w:eastAsia="Times New Roman" w:hAnsi="Times New Roman" w:cs="Times New Roman"/>
          <w:b/>
        </w:rPr>
        <w:t>kasko</w:t>
      </w:r>
      <w:proofErr w:type="spellEnd"/>
      <w:r w:rsidR="0086694C" w:rsidRPr="006232C4">
        <w:rPr>
          <w:rFonts w:ascii="Times New Roman" w:eastAsia="Times New Roman" w:hAnsi="Times New Roman" w:cs="Times New Roman"/>
          <w:b/>
        </w:rPr>
        <w:t xml:space="preserve"> draudiminę paslaugą.</w:t>
      </w:r>
    </w:p>
    <w:p w:rsidR="00FB3B7B" w:rsidRPr="006232C4" w:rsidRDefault="00672560"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6232C4">
        <w:rPr>
          <w:rFonts w:ascii="Times New Roman" w:eastAsia="Times New Roman" w:hAnsi="Times New Roman" w:cs="Times New Roman"/>
        </w:rPr>
        <w:t xml:space="preserve">1.2. </w:t>
      </w:r>
      <w:r w:rsidR="00FB3B7B" w:rsidRPr="006232C4">
        <w:rPr>
          <w:rFonts w:ascii="Times New Roman" w:eastAsia="Times New Roman" w:hAnsi="Times New Roman" w:cs="Times New Roman"/>
        </w:rPr>
        <w:t>Pagrindinės vartojamos sąvokos, apibrėžtos Lietuvos Respublikos viešųjų pirkimų įstatyme (</w:t>
      </w:r>
      <w:proofErr w:type="spellStart"/>
      <w:r w:rsidR="00FB3B7B" w:rsidRPr="006232C4">
        <w:rPr>
          <w:rFonts w:ascii="Times New Roman" w:eastAsia="Times New Roman" w:hAnsi="Times New Roman" w:cs="Times New Roman"/>
        </w:rPr>
        <w:t>Žin</w:t>
      </w:r>
      <w:proofErr w:type="spellEnd"/>
      <w:r w:rsidR="00FB3B7B" w:rsidRPr="006232C4">
        <w:rPr>
          <w:rFonts w:ascii="Times New Roman" w:eastAsia="Times New Roman" w:hAnsi="Times New Roman" w:cs="Times New Roman"/>
        </w:rPr>
        <w:t xml:space="preserve">., 1996, Nr. 84-2000; </w:t>
      </w:r>
      <w:proofErr w:type="spellStart"/>
      <w:r w:rsidR="00FB3B7B" w:rsidRPr="006232C4">
        <w:rPr>
          <w:rFonts w:ascii="Times New Roman" w:eastAsia="Times New Roman" w:hAnsi="Times New Roman" w:cs="Times New Roman"/>
        </w:rPr>
        <w:t>Žin</w:t>
      </w:r>
      <w:proofErr w:type="spellEnd"/>
      <w:r w:rsidR="00FB3B7B" w:rsidRPr="006232C4">
        <w:rPr>
          <w:rFonts w:ascii="Times New Roman" w:eastAsia="Times New Roman" w:hAnsi="Times New Roman" w:cs="Times New Roman"/>
        </w:rPr>
        <w:t>., 2006, Nr. 4-102 ) (toliau – Viešųjų pirkimų įstatymas).</w:t>
      </w:r>
    </w:p>
    <w:p w:rsidR="00FB3B7B" w:rsidRPr="006232C4" w:rsidRDefault="00672560"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6232C4">
        <w:rPr>
          <w:rFonts w:ascii="Times New Roman" w:eastAsia="Times New Roman" w:hAnsi="Times New Roman" w:cs="Times New Roman"/>
        </w:rPr>
        <w:t xml:space="preserve">1.3. </w:t>
      </w:r>
      <w:r w:rsidR="00FB3B7B" w:rsidRPr="006232C4">
        <w:rPr>
          <w:rFonts w:ascii="Times New Roman" w:eastAsia="Times New Roman" w:hAnsi="Times New Roman" w:cs="Times New Roman"/>
        </w:rPr>
        <w:t xml:space="preserve">Pirkimas vykdomas vadovaujantis Viešųjų pirkimų įstatymu, perkančiosios organizacijos patvirtintomis pirkimo taisyklėmis ir šiais pirkimo dokumentais. </w:t>
      </w:r>
    </w:p>
    <w:p w:rsidR="00FB3B7B" w:rsidRPr="006232C4" w:rsidRDefault="00672560"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6232C4">
        <w:rPr>
          <w:rFonts w:ascii="Times New Roman" w:eastAsia="Times New Roman" w:hAnsi="Times New Roman" w:cs="Times New Roman"/>
        </w:rPr>
        <w:t xml:space="preserve">1.4. </w:t>
      </w:r>
      <w:r w:rsidR="00FB3B7B" w:rsidRPr="006232C4">
        <w:rPr>
          <w:rFonts w:ascii="Times New Roman" w:eastAsia="Times New Roman" w:hAnsi="Times New Roman" w:cs="Times New Roman"/>
        </w:rPr>
        <w:t xml:space="preserve">Pirkimas atliekamas laikantis lygiateisiškumo, nediskriminavimo, abipusio pripažinimo, proporcingumo ir skaidrumo principų, pateikti pasiūlymai vertinami nešališkai ir konfidencialiai. </w:t>
      </w:r>
    </w:p>
    <w:p w:rsidR="00FB3B7B" w:rsidRPr="006232C4" w:rsidRDefault="00672560"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6232C4">
        <w:rPr>
          <w:rFonts w:ascii="Times New Roman" w:eastAsia="Times New Roman" w:hAnsi="Times New Roman" w:cs="Times New Roman"/>
        </w:rPr>
        <w:t xml:space="preserve">1.5. </w:t>
      </w:r>
      <w:r w:rsidR="00FB3B7B" w:rsidRPr="006232C4">
        <w:rPr>
          <w:rFonts w:ascii="Times New Roman" w:eastAsia="Times New Roman" w:hAnsi="Times New Roman" w:cs="Times New Roman"/>
        </w:rPr>
        <w:t>Šių pirkimų tikslas – sudaryti pirkimo sutartį, leidžiančią įsigyti perkančiajai organizacijai (ar tretiesiems asmenims) reikalingas paslaugas racionaliai naudojant tam skirtas lėšas.</w:t>
      </w:r>
    </w:p>
    <w:p w:rsidR="00FB3B7B" w:rsidRPr="006232C4" w:rsidRDefault="00672560"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6232C4">
        <w:rPr>
          <w:rFonts w:ascii="Times New Roman" w:eastAsia="Times New Roman" w:hAnsi="Times New Roman" w:cs="Times New Roman"/>
        </w:rPr>
        <w:t xml:space="preserve">1.6. </w:t>
      </w:r>
      <w:r w:rsidR="00FB3B7B" w:rsidRPr="006232C4">
        <w:rPr>
          <w:rFonts w:ascii="Times New Roman" w:eastAsia="Times New Roman" w:hAnsi="Times New Roman" w:cs="Times New Roman"/>
        </w:rPr>
        <w:t xml:space="preserve">Perkančiosios organizacijos kontaktinis asmuo </w:t>
      </w:r>
      <w:r w:rsidR="00051B95" w:rsidRPr="006232C4">
        <w:rPr>
          <w:rFonts w:ascii="Times New Roman" w:eastAsia="Times New Roman" w:hAnsi="Times New Roman" w:cs="Times New Roman"/>
        </w:rPr>
        <w:t>atsakingas už viešuosius pirkimus</w:t>
      </w:r>
      <w:r w:rsidR="00FB3B7B" w:rsidRPr="006232C4">
        <w:rPr>
          <w:rFonts w:ascii="Times New Roman" w:eastAsia="Times New Roman" w:hAnsi="Times New Roman" w:cs="Times New Roman"/>
        </w:rPr>
        <w:t xml:space="preserve"> </w:t>
      </w:r>
      <w:r w:rsidR="00051B95" w:rsidRPr="006232C4">
        <w:rPr>
          <w:rFonts w:ascii="Times New Roman" w:eastAsia="Times New Roman" w:hAnsi="Times New Roman" w:cs="Times New Roman"/>
        </w:rPr>
        <w:t xml:space="preserve">Sandra </w:t>
      </w:r>
      <w:proofErr w:type="spellStart"/>
      <w:r w:rsidR="00051B95" w:rsidRPr="006232C4">
        <w:rPr>
          <w:rFonts w:ascii="Times New Roman" w:eastAsia="Times New Roman" w:hAnsi="Times New Roman" w:cs="Times New Roman"/>
        </w:rPr>
        <w:t>Morlencienė</w:t>
      </w:r>
      <w:proofErr w:type="spellEnd"/>
      <w:r w:rsidR="00FB3B7B" w:rsidRPr="006232C4">
        <w:rPr>
          <w:rFonts w:ascii="Times New Roman" w:eastAsia="Times New Roman" w:hAnsi="Times New Roman" w:cs="Times New Roman"/>
        </w:rPr>
        <w:t xml:space="preserve">, </w:t>
      </w:r>
      <w:r w:rsidR="00051B95" w:rsidRPr="006232C4">
        <w:rPr>
          <w:rFonts w:ascii="Times New Roman" w:eastAsia="Times New Roman" w:hAnsi="Times New Roman" w:cs="Times New Roman"/>
        </w:rPr>
        <w:t xml:space="preserve">adresas </w:t>
      </w:r>
      <w:r w:rsidR="00FB3B7B" w:rsidRPr="006232C4">
        <w:rPr>
          <w:rFonts w:ascii="Times New Roman" w:eastAsia="Times New Roman" w:hAnsi="Times New Roman" w:cs="Times New Roman"/>
        </w:rPr>
        <w:t>Vydūno g. 56</w:t>
      </w:r>
      <w:r w:rsidR="00172626">
        <w:rPr>
          <w:rFonts w:ascii="Times New Roman" w:eastAsia="Times New Roman" w:hAnsi="Times New Roman" w:cs="Times New Roman"/>
        </w:rPr>
        <w:t xml:space="preserve"> </w:t>
      </w:r>
      <w:r w:rsidR="00FB3B7B" w:rsidRPr="006232C4">
        <w:rPr>
          <w:rFonts w:ascii="Times New Roman" w:eastAsia="Times New Roman" w:hAnsi="Times New Roman" w:cs="Times New Roman"/>
        </w:rPr>
        <w:t>D, Jurbarko m.</w:t>
      </w:r>
      <w:r w:rsidR="00FB3B7B" w:rsidRPr="006232C4">
        <w:rPr>
          <w:rFonts w:ascii="Times New Roman" w:eastAsia="Times New Roman" w:hAnsi="Times New Roman" w:cs="Times New Roman"/>
          <w:caps/>
        </w:rPr>
        <w:t xml:space="preserve">, </w:t>
      </w:r>
      <w:r w:rsidR="00FB3B7B" w:rsidRPr="006232C4">
        <w:rPr>
          <w:rFonts w:ascii="Times New Roman" w:eastAsia="Times New Roman" w:hAnsi="Times New Roman" w:cs="Times New Roman"/>
        </w:rPr>
        <w:t>tel. (8 447) 54 049</w:t>
      </w:r>
      <w:r w:rsidR="00C732C3" w:rsidRPr="006232C4">
        <w:rPr>
          <w:rFonts w:ascii="Times New Roman" w:eastAsia="Times New Roman" w:hAnsi="Times New Roman" w:cs="Times New Roman"/>
        </w:rPr>
        <w:t>; Ir pirkimo organizatorius</w:t>
      </w:r>
      <w:r w:rsidR="00FB3B7B" w:rsidRPr="006232C4">
        <w:rPr>
          <w:rFonts w:ascii="Times New Roman" w:eastAsia="Times New Roman" w:hAnsi="Times New Roman" w:cs="Times New Roman"/>
        </w:rPr>
        <w:t xml:space="preserve"> </w:t>
      </w:r>
      <w:r w:rsidR="00373C9A" w:rsidRPr="006232C4">
        <w:rPr>
          <w:rFonts w:ascii="Times New Roman" w:eastAsia="Times New Roman" w:hAnsi="Times New Roman" w:cs="Times New Roman"/>
        </w:rPr>
        <w:t>Regina Šimkienė</w:t>
      </w:r>
      <w:r w:rsidR="00051B95" w:rsidRPr="006232C4">
        <w:rPr>
          <w:rFonts w:ascii="Times New Roman" w:eastAsia="Times New Roman" w:hAnsi="Times New Roman" w:cs="Times New Roman"/>
        </w:rPr>
        <w:t xml:space="preserve"> tel. (8 447) 54 049</w:t>
      </w:r>
    </w:p>
    <w:p w:rsidR="00FB3B7B" w:rsidRPr="006232C4" w:rsidRDefault="00672560"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6232C4">
        <w:rPr>
          <w:rFonts w:ascii="Times New Roman" w:eastAsia="Times New Roman" w:hAnsi="Times New Roman" w:cs="Times New Roman"/>
        </w:rPr>
        <w:t xml:space="preserve">1.7. </w:t>
      </w:r>
      <w:r w:rsidR="00FB3B7B" w:rsidRPr="006232C4">
        <w:rPr>
          <w:rFonts w:ascii="Times New Roman" w:eastAsia="Times New Roman" w:hAnsi="Times New Roman" w:cs="Times New Roman"/>
        </w:rPr>
        <w:t>Perkančioji organizacija nėra PVM mokėtoja.</w:t>
      </w:r>
    </w:p>
    <w:p w:rsidR="00FB3B7B" w:rsidRDefault="00FB3B7B" w:rsidP="009E2E47">
      <w:pPr>
        <w:pStyle w:val="Sraopastraipa"/>
        <w:widowControl w:val="0"/>
        <w:numPr>
          <w:ilvl w:val="0"/>
          <w:numId w:val="4"/>
        </w:numPr>
        <w:spacing w:before="600" w:after="600" w:line="240" w:lineRule="auto"/>
        <w:jc w:val="center"/>
        <w:outlineLvl w:val="0"/>
        <w:rPr>
          <w:rFonts w:ascii="Times New Roman" w:eastAsia="Times New Roman" w:hAnsi="Times New Roman" w:cs="Times New Roman"/>
          <w:b/>
        </w:rPr>
      </w:pPr>
      <w:bookmarkStart w:id="2" w:name="_Toc47844929"/>
      <w:r w:rsidRPr="006232C4">
        <w:rPr>
          <w:rFonts w:ascii="Times New Roman" w:eastAsia="Times New Roman" w:hAnsi="Times New Roman" w:cs="Times New Roman"/>
          <w:b/>
        </w:rPr>
        <w:t>PIRKIMO OBJEKTAS</w:t>
      </w:r>
      <w:bookmarkEnd w:id="2"/>
    </w:p>
    <w:p w:rsidR="00172626" w:rsidRPr="006232C4" w:rsidRDefault="00172626" w:rsidP="009E2E47">
      <w:pPr>
        <w:pStyle w:val="Sraopastraipa"/>
        <w:widowControl w:val="0"/>
        <w:numPr>
          <w:ilvl w:val="0"/>
          <w:numId w:val="4"/>
        </w:numPr>
        <w:spacing w:before="600" w:after="600" w:line="240" w:lineRule="auto"/>
        <w:jc w:val="center"/>
        <w:outlineLvl w:val="0"/>
        <w:rPr>
          <w:rFonts w:ascii="Times New Roman" w:eastAsia="Times New Roman" w:hAnsi="Times New Roman" w:cs="Times New Roman"/>
          <w:b/>
        </w:rPr>
      </w:pPr>
    </w:p>
    <w:p w:rsidR="00FB3B7B" w:rsidRPr="00B4228F" w:rsidRDefault="00C732C3" w:rsidP="00D255FE">
      <w:pPr>
        <w:pStyle w:val="Sraopastraipa"/>
        <w:widowControl w:val="0"/>
        <w:numPr>
          <w:ilvl w:val="1"/>
          <w:numId w:val="4"/>
        </w:numPr>
        <w:spacing w:after="0" w:line="240" w:lineRule="auto"/>
        <w:ind w:left="0"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Automobilio draudimo paslaugos</w:t>
      </w:r>
      <w:r w:rsidR="00FB3B7B" w:rsidRPr="00B4228F">
        <w:rPr>
          <w:rFonts w:ascii="Times New Roman" w:eastAsia="Times New Roman" w:hAnsi="Times New Roman" w:cs="Times New Roman"/>
        </w:rPr>
        <w:t xml:space="preserve"> pirkimas. Perkamos paslaugos nustatytos pateiktos techninėje specifikacijoje (žr. 1 pirkimo dokumentų priedą).</w:t>
      </w:r>
    </w:p>
    <w:p w:rsidR="00FB3B7B" w:rsidRPr="00B4228F" w:rsidRDefault="00FB3B7B" w:rsidP="00D255FE">
      <w:pPr>
        <w:pStyle w:val="Sraopastraipa"/>
        <w:widowControl w:val="0"/>
        <w:numPr>
          <w:ilvl w:val="1"/>
          <w:numId w:val="4"/>
        </w:numPr>
        <w:spacing w:after="0" w:line="240" w:lineRule="auto"/>
        <w:ind w:left="0"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Dalyvis pasiūlymą turi teikti visam pirkimui. Pirkimas į atskiras dalis neskaidomas. Pasiūlymas pateikiamas pagal </w:t>
      </w:r>
      <w:r w:rsidR="00310918" w:rsidRPr="00B4228F">
        <w:rPr>
          <w:rFonts w:ascii="Times New Roman" w:eastAsia="Times New Roman" w:hAnsi="Times New Roman" w:cs="Times New Roman"/>
        </w:rPr>
        <w:t xml:space="preserve">pirmame </w:t>
      </w:r>
      <w:r w:rsidRPr="00B4228F">
        <w:rPr>
          <w:rFonts w:ascii="Times New Roman" w:eastAsia="Times New Roman" w:hAnsi="Times New Roman" w:cs="Times New Roman"/>
        </w:rPr>
        <w:t xml:space="preserve">pirkimo </w:t>
      </w:r>
      <w:r w:rsidR="00694B13" w:rsidRPr="00B4228F">
        <w:rPr>
          <w:rFonts w:ascii="Times New Roman" w:eastAsia="Times New Roman" w:hAnsi="Times New Roman" w:cs="Times New Roman"/>
        </w:rPr>
        <w:t>dokumentų Priede Nr. 2 pagal</w:t>
      </w:r>
      <w:r w:rsidRPr="00B4228F">
        <w:rPr>
          <w:rFonts w:ascii="Times New Roman" w:eastAsia="Times New Roman" w:hAnsi="Times New Roman" w:cs="Times New Roman"/>
        </w:rPr>
        <w:t xml:space="preserve"> pateiktą </w:t>
      </w:r>
      <w:r w:rsidR="00694B13" w:rsidRPr="00B4228F">
        <w:rPr>
          <w:rFonts w:ascii="Times New Roman" w:eastAsia="Times New Roman" w:hAnsi="Times New Roman" w:cs="Times New Roman"/>
        </w:rPr>
        <w:t xml:space="preserve">specifikacijos </w:t>
      </w:r>
      <w:bookmarkStart w:id="3" w:name="_Ref499723935"/>
      <w:bookmarkStart w:id="4" w:name="_Ref500330319"/>
      <w:r w:rsidR="00694B13" w:rsidRPr="00B4228F">
        <w:rPr>
          <w:rFonts w:ascii="Times New Roman" w:eastAsia="Times New Roman" w:hAnsi="Times New Roman" w:cs="Times New Roman"/>
        </w:rPr>
        <w:t>sąrašą Priede Nr.1</w:t>
      </w:r>
    </w:p>
    <w:p w:rsidR="00FB3B7B" w:rsidRPr="00B4228F" w:rsidRDefault="00D255FE" w:rsidP="00D255FE">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2.3. </w:t>
      </w:r>
      <w:r w:rsidR="00FB3B7B" w:rsidRPr="00B4228F">
        <w:rPr>
          <w:rFonts w:ascii="Times New Roman" w:eastAsia="Times New Roman" w:hAnsi="Times New Roman" w:cs="Times New Roman"/>
        </w:rPr>
        <w:t>Paslaugų teikimo vieta – Vydūno g. 56D, Jurbarko m. Pasla</w:t>
      </w:r>
      <w:r w:rsidR="00310918" w:rsidRPr="00B4228F">
        <w:rPr>
          <w:rFonts w:ascii="Times New Roman" w:eastAsia="Times New Roman" w:hAnsi="Times New Roman" w:cs="Times New Roman"/>
        </w:rPr>
        <w:t>ugų teikimo t</w:t>
      </w:r>
      <w:r w:rsidR="00051B95" w:rsidRPr="00B4228F">
        <w:rPr>
          <w:rFonts w:ascii="Times New Roman" w:eastAsia="Times New Roman" w:hAnsi="Times New Roman" w:cs="Times New Roman"/>
        </w:rPr>
        <w:t>rukmė – 12 mėnesių</w:t>
      </w:r>
      <w:r w:rsidR="001E7CFC" w:rsidRPr="00B4228F">
        <w:rPr>
          <w:rFonts w:ascii="Times New Roman" w:eastAsia="Times New Roman" w:hAnsi="Times New Roman" w:cs="Times New Roman"/>
        </w:rPr>
        <w:t xml:space="preserve">. </w:t>
      </w:r>
      <w:r w:rsidR="00FB3B7B" w:rsidRPr="00B4228F">
        <w:rPr>
          <w:rFonts w:ascii="Times New Roman" w:eastAsia="Times New Roman" w:hAnsi="Times New Roman" w:cs="Times New Roman"/>
        </w:rPr>
        <w:t>Dalyviams neleidžiama pateikti alternatyvius pasiūlymus.</w:t>
      </w:r>
    </w:p>
    <w:p w:rsidR="00FB3B7B" w:rsidRPr="00B4228F" w:rsidRDefault="00694B13" w:rsidP="00B970C1">
      <w:pPr>
        <w:widowControl w:val="0"/>
        <w:spacing w:before="600" w:after="600" w:line="240" w:lineRule="auto"/>
        <w:ind w:firstLine="709"/>
        <w:jc w:val="center"/>
        <w:outlineLvl w:val="0"/>
        <w:rPr>
          <w:rFonts w:ascii="Times New Roman" w:eastAsia="Times New Roman" w:hAnsi="Times New Roman" w:cs="Times New Roman"/>
          <w:b/>
        </w:rPr>
      </w:pPr>
      <w:bookmarkStart w:id="5" w:name="_Toc47844930"/>
      <w:bookmarkEnd w:id="3"/>
      <w:bookmarkEnd w:id="4"/>
      <w:r w:rsidRPr="00B4228F">
        <w:rPr>
          <w:rFonts w:ascii="Times New Roman" w:eastAsia="Times New Roman" w:hAnsi="Times New Roman" w:cs="Times New Roman"/>
          <w:b/>
        </w:rPr>
        <w:t>3.</w:t>
      </w:r>
      <w:r w:rsidR="009E2E47" w:rsidRPr="00B4228F">
        <w:rPr>
          <w:rFonts w:ascii="Times New Roman" w:eastAsia="Times New Roman" w:hAnsi="Times New Roman" w:cs="Times New Roman"/>
          <w:b/>
        </w:rPr>
        <w:t xml:space="preserve"> </w:t>
      </w:r>
      <w:r w:rsidR="00FB3B7B" w:rsidRPr="00B4228F">
        <w:rPr>
          <w:rFonts w:ascii="Times New Roman" w:eastAsia="Times New Roman" w:hAnsi="Times New Roman" w:cs="Times New Roman"/>
          <w:b/>
        </w:rPr>
        <w:t>TIEKĖJŲ KVALIFIKACIJOS REIKALAVIMAI</w:t>
      </w:r>
      <w:bookmarkEnd w:id="5"/>
    </w:p>
    <w:p w:rsidR="00FB3B7B" w:rsidRPr="00B4228F" w:rsidRDefault="00694B13"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3.1. </w:t>
      </w:r>
      <w:r w:rsidR="00FB3B7B" w:rsidRPr="00B4228F">
        <w:rPr>
          <w:rFonts w:ascii="Times New Roman" w:eastAsia="Times New Roman" w:hAnsi="Times New Roman" w:cs="Times New Roman"/>
        </w:rPr>
        <w:t xml:space="preserve">Tiekėjas, pageidaujantis dalyvauti pirkime, turi atitikti šiuos minimalius kvalifikacinius reikalavimus ir pateikti lentelėse nurodytus kvalifikacinius reikalavimus įrodančius </w:t>
      </w:r>
      <w:r w:rsidRPr="00B4228F">
        <w:rPr>
          <w:rFonts w:ascii="Times New Roman" w:eastAsia="Times New Roman" w:hAnsi="Times New Roman" w:cs="Times New Roman"/>
        </w:rPr>
        <w:t>.</w:t>
      </w:r>
    </w:p>
    <w:p w:rsidR="00A41138" w:rsidRPr="00B4228F" w:rsidRDefault="00694B13" w:rsidP="00694B13">
      <w:pPr>
        <w:spacing w:after="0" w:line="240" w:lineRule="auto"/>
        <w:ind w:right="-149"/>
        <w:jc w:val="right"/>
        <w:rPr>
          <w:rFonts w:ascii="Times New Roman" w:eastAsia="Times New Roman" w:hAnsi="Times New Roman" w:cs="Times New Roman"/>
        </w:rPr>
      </w:pPr>
      <w:r w:rsidRPr="00B4228F">
        <w:rPr>
          <w:rFonts w:ascii="Times New Roman" w:eastAsia="Times New Roman" w:hAnsi="Times New Roman" w:cs="Times New Roman"/>
        </w:rPr>
        <w:t>1 lentelė</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183"/>
        <w:gridCol w:w="4605"/>
      </w:tblGrid>
      <w:tr w:rsidR="00FB3B7B" w:rsidRPr="00B4228F" w:rsidTr="00694B13">
        <w:tc>
          <w:tcPr>
            <w:tcW w:w="851" w:type="dxa"/>
          </w:tcPr>
          <w:p w:rsidR="00FB3B7B" w:rsidRPr="00B4228F" w:rsidRDefault="00FB3B7B" w:rsidP="00694B13">
            <w:pPr>
              <w:spacing w:after="0" w:line="240" w:lineRule="auto"/>
              <w:ind w:right="-392" w:firstLine="34"/>
              <w:jc w:val="center"/>
              <w:rPr>
                <w:rFonts w:ascii="Times New Roman" w:eastAsia="Times New Roman" w:hAnsi="Times New Roman" w:cs="Times New Roman"/>
              </w:rPr>
            </w:pPr>
            <w:r w:rsidRPr="00B4228F">
              <w:rPr>
                <w:rFonts w:ascii="Times New Roman" w:eastAsia="Times New Roman" w:hAnsi="Times New Roman" w:cs="Times New Roman"/>
              </w:rPr>
              <w:t xml:space="preserve">Eil. </w:t>
            </w:r>
          </w:p>
          <w:p w:rsidR="00FB3B7B" w:rsidRPr="00B4228F" w:rsidRDefault="00FB3B7B" w:rsidP="00694B13">
            <w:pPr>
              <w:spacing w:after="0" w:line="240" w:lineRule="auto"/>
              <w:ind w:right="-392" w:firstLine="34"/>
              <w:jc w:val="center"/>
              <w:rPr>
                <w:rFonts w:ascii="Times New Roman" w:eastAsia="Times New Roman" w:hAnsi="Times New Roman" w:cs="Times New Roman"/>
              </w:rPr>
            </w:pPr>
            <w:r w:rsidRPr="00B4228F">
              <w:rPr>
                <w:rFonts w:ascii="Times New Roman" w:eastAsia="Times New Roman" w:hAnsi="Times New Roman" w:cs="Times New Roman"/>
              </w:rPr>
              <w:t>Nr.</w:t>
            </w:r>
          </w:p>
        </w:tc>
        <w:tc>
          <w:tcPr>
            <w:tcW w:w="4183" w:type="dxa"/>
          </w:tcPr>
          <w:p w:rsidR="00FB3B7B" w:rsidRPr="00B4228F" w:rsidRDefault="00FB3B7B" w:rsidP="00B970C1">
            <w:pPr>
              <w:spacing w:after="0" w:line="240" w:lineRule="auto"/>
              <w:ind w:firstLine="709"/>
              <w:jc w:val="center"/>
              <w:rPr>
                <w:rFonts w:ascii="Times New Roman" w:eastAsia="Times New Roman" w:hAnsi="Times New Roman" w:cs="Times New Roman"/>
              </w:rPr>
            </w:pPr>
            <w:r w:rsidRPr="00B4228F">
              <w:rPr>
                <w:rFonts w:ascii="Times New Roman" w:eastAsia="Times New Roman" w:hAnsi="Times New Roman" w:cs="Times New Roman"/>
              </w:rPr>
              <w:t>Kvalifikaciniai reikalavimai</w:t>
            </w:r>
          </w:p>
        </w:tc>
        <w:tc>
          <w:tcPr>
            <w:tcW w:w="4605" w:type="dxa"/>
          </w:tcPr>
          <w:p w:rsidR="00FB3B7B" w:rsidRPr="00B4228F" w:rsidRDefault="00FB3B7B" w:rsidP="00B970C1">
            <w:pPr>
              <w:spacing w:after="0" w:line="240" w:lineRule="auto"/>
              <w:ind w:firstLine="709"/>
              <w:jc w:val="center"/>
              <w:rPr>
                <w:rFonts w:ascii="Times New Roman" w:eastAsia="Times New Roman" w:hAnsi="Times New Roman" w:cs="Times New Roman"/>
              </w:rPr>
            </w:pPr>
            <w:r w:rsidRPr="00B4228F">
              <w:rPr>
                <w:rFonts w:ascii="Times New Roman" w:eastAsia="Times New Roman" w:hAnsi="Times New Roman" w:cs="Times New Roman"/>
              </w:rPr>
              <w:t>Kvalifikacinius reikalavimus įrodantys dokumentai</w:t>
            </w:r>
          </w:p>
        </w:tc>
      </w:tr>
      <w:tr w:rsidR="00FB3B7B" w:rsidRPr="00B4228F" w:rsidTr="00694B13">
        <w:trPr>
          <w:cantSplit/>
          <w:trHeight w:val="555"/>
        </w:trPr>
        <w:tc>
          <w:tcPr>
            <w:tcW w:w="851" w:type="dxa"/>
          </w:tcPr>
          <w:p w:rsidR="00FB3B7B" w:rsidRPr="00B4228F" w:rsidRDefault="00694B13" w:rsidP="00694B13">
            <w:pPr>
              <w:spacing w:after="0" w:line="240" w:lineRule="auto"/>
              <w:ind w:right="-392" w:firstLine="34"/>
              <w:jc w:val="both"/>
              <w:rPr>
                <w:rFonts w:ascii="Times New Roman" w:eastAsia="Times New Roman" w:hAnsi="Times New Roman" w:cs="Times New Roman"/>
              </w:rPr>
            </w:pPr>
            <w:r w:rsidRPr="00B4228F">
              <w:rPr>
                <w:rFonts w:ascii="Times New Roman" w:eastAsia="Times New Roman" w:hAnsi="Times New Roman" w:cs="Times New Roman"/>
              </w:rPr>
              <w:t>1</w:t>
            </w:r>
          </w:p>
        </w:tc>
        <w:tc>
          <w:tcPr>
            <w:tcW w:w="4183" w:type="dxa"/>
          </w:tcPr>
          <w:p w:rsidR="00FB3B7B" w:rsidRPr="00B4228F" w:rsidRDefault="00FB3B7B" w:rsidP="00B970C1">
            <w:pPr>
              <w:spacing w:after="0" w:line="240" w:lineRule="auto"/>
              <w:ind w:firstLine="709"/>
              <w:jc w:val="both"/>
              <w:rPr>
                <w:rFonts w:ascii="Times New Roman" w:eastAsia="Times New Roman" w:hAnsi="Times New Roman" w:cs="Times New Roman"/>
              </w:rPr>
            </w:pPr>
            <w:r w:rsidRPr="00B4228F">
              <w:rPr>
                <w:rFonts w:ascii="Times New Roman" w:eastAsia="Times New Roman" w:hAnsi="Times New Roman" w:cs="Times New Roman"/>
              </w:rPr>
              <w:t xml:space="preserve">Tiekėjas turi teisę atlikti automobilių </w:t>
            </w:r>
            <w:r w:rsidR="00A41138" w:rsidRPr="00B4228F">
              <w:rPr>
                <w:rFonts w:ascii="Times New Roman" w:eastAsia="Times New Roman" w:hAnsi="Times New Roman" w:cs="Times New Roman"/>
              </w:rPr>
              <w:t xml:space="preserve">civilinės atsakomybės privalomo automobilių </w:t>
            </w:r>
            <w:r w:rsidRPr="00B4228F">
              <w:rPr>
                <w:rFonts w:ascii="Times New Roman" w:eastAsia="Times New Roman" w:hAnsi="Times New Roman" w:cs="Times New Roman"/>
              </w:rPr>
              <w:t>draudimo paslaugas</w:t>
            </w:r>
          </w:p>
        </w:tc>
        <w:tc>
          <w:tcPr>
            <w:tcW w:w="4605" w:type="dxa"/>
          </w:tcPr>
          <w:p w:rsidR="00FB3B7B" w:rsidRPr="00B4228F" w:rsidRDefault="00FB3B7B" w:rsidP="00B970C1">
            <w:pPr>
              <w:spacing w:after="0" w:line="240" w:lineRule="auto"/>
              <w:ind w:firstLine="709"/>
              <w:jc w:val="both"/>
              <w:rPr>
                <w:rFonts w:ascii="Times New Roman" w:eastAsia="Times New Roman" w:hAnsi="Times New Roman" w:cs="Times New Roman"/>
              </w:rPr>
            </w:pPr>
            <w:r w:rsidRPr="00B4228F">
              <w:rPr>
                <w:rFonts w:ascii="Times New Roman" w:eastAsia="Times New Roman" w:hAnsi="Times New Roman" w:cs="Times New Roman"/>
              </w:rPr>
              <w:t>Įm</w:t>
            </w:r>
            <w:r w:rsidR="00A41138" w:rsidRPr="00B4228F">
              <w:rPr>
                <w:rFonts w:ascii="Times New Roman" w:eastAsia="Times New Roman" w:hAnsi="Times New Roman" w:cs="Times New Roman"/>
              </w:rPr>
              <w:t>onės įregistravimo pažymėjimo ar</w:t>
            </w:r>
            <w:r w:rsidRPr="00B4228F">
              <w:rPr>
                <w:rFonts w:ascii="Times New Roman" w:eastAsia="Times New Roman" w:hAnsi="Times New Roman" w:cs="Times New Roman"/>
              </w:rPr>
              <w:t xml:space="preserve"> įstatų licencijos bei atestavimo pažymėjimo (teikiamoms paslaugoms) kopijas, liudijančias, kad tiekėjas turi teisę atlikti</w:t>
            </w:r>
            <w:r w:rsidR="00A41138" w:rsidRPr="00B4228F">
              <w:rPr>
                <w:rFonts w:ascii="Times New Roman" w:eastAsia="Times New Roman" w:hAnsi="Times New Roman" w:cs="Times New Roman"/>
              </w:rPr>
              <w:t xml:space="preserve"> </w:t>
            </w:r>
            <w:r w:rsidRPr="00B4228F">
              <w:rPr>
                <w:rFonts w:ascii="Times New Roman" w:eastAsia="Times New Roman" w:hAnsi="Times New Roman" w:cs="Times New Roman"/>
              </w:rPr>
              <w:t xml:space="preserve"> draudimo paslaugas</w:t>
            </w:r>
            <w:r w:rsidR="00CD4F4D" w:rsidRPr="00B4228F">
              <w:rPr>
                <w:rFonts w:ascii="Times New Roman" w:eastAsia="Times New Roman" w:hAnsi="Times New Roman" w:cs="Times New Roman"/>
              </w:rPr>
              <w:t xml:space="preserve">, </w:t>
            </w:r>
            <w:r w:rsidR="00763597" w:rsidRPr="00B4228F">
              <w:rPr>
                <w:rFonts w:ascii="Times New Roman" w:eastAsia="Times New Roman" w:hAnsi="Times New Roman" w:cs="Times New Roman"/>
              </w:rPr>
              <w:t>ir</w:t>
            </w:r>
            <w:r w:rsidR="00CD4F4D" w:rsidRPr="00B4228F">
              <w:rPr>
                <w:rFonts w:ascii="Times New Roman" w:eastAsia="Times New Roman" w:hAnsi="Times New Roman" w:cs="Times New Roman"/>
              </w:rPr>
              <w:t xml:space="preserve"> tiekėjo sąž</w:t>
            </w:r>
            <w:r w:rsidR="0038699C" w:rsidRPr="00B4228F">
              <w:rPr>
                <w:rFonts w:ascii="Times New Roman" w:eastAsia="Times New Roman" w:hAnsi="Times New Roman" w:cs="Times New Roman"/>
              </w:rPr>
              <w:t>iningumo deklaracija Priede Nr.3</w:t>
            </w:r>
          </w:p>
        </w:tc>
      </w:tr>
    </w:tbl>
    <w:p w:rsidR="00FB3B7B" w:rsidRPr="00B4228F" w:rsidRDefault="00FB3B7B" w:rsidP="00B970C1">
      <w:pPr>
        <w:spacing w:after="0" w:line="240" w:lineRule="auto"/>
        <w:ind w:firstLine="709"/>
        <w:jc w:val="both"/>
        <w:rPr>
          <w:rFonts w:ascii="Times New Roman" w:eastAsia="Times New Roman" w:hAnsi="Times New Roman" w:cs="Times New Roman"/>
        </w:rPr>
      </w:pPr>
    </w:p>
    <w:p w:rsidR="00FB3B7B" w:rsidRPr="00B4228F" w:rsidRDefault="00694B13" w:rsidP="00B970C1">
      <w:pPr>
        <w:spacing w:after="0" w:line="240" w:lineRule="auto"/>
        <w:ind w:firstLine="709"/>
        <w:jc w:val="both"/>
        <w:rPr>
          <w:rFonts w:ascii="Times New Roman" w:eastAsia="Times New Roman" w:hAnsi="Times New Roman" w:cs="Times New Roman"/>
        </w:rPr>
      </w:pPr>
      <w:r w:rsidRPr="00B4228F">
        <w:rPr>
          <w:rFonts w:ascii="Times New Roman" w:eastAsia="Times New Roman" w:hAnsi="Times New Roman" w:cs="Times New Roman"/>
        </w:rPr>
        <w:t>3.2</w:t>
      </w:r>
      <w:r w:rsidR="00FB3B7B" w:rsidRPr="00B4228F">
        <w:rPr>
          <w:rFonts w:ascii="Times New Roman" w:eastAsia="Times New Roman" w:hAnsi="Times New Roman" w:cs="Times New Roman"/>
        </w:rPr>
        <w:t>. Tiekėjo pasiūlymas atmetamas, jeigu apie nustatytų reikalavimų atitikimą jis pateikė melagingą informaciją, kurią perkančioji organizacija gali įrodyti bet kokiomis teisėtomis priemonėmis.</w:t>
      </w:r>
    </w:p>
    <w:p w:rsidR="00FB3B7B" w:rsidRPr="00B4228F" w:rsidRDefault="00FB3B7B" w:rsidP="00B970C1">
      <w:pPr>
        <w:widowControl w:val="0"/>
        <w:spacing w:after="0" w:line="240" w:lineRule="auto"/>
        <w:ind w:firstLine="709"/>
        <w:rPr>
          <w:rFonts w:ascii="Times New Roman" w:eastAsia="Times New Roman" w:hAnsi="Times New Roman" w:cs="Times New Roman"/>
        </w:rPr>
      </w:pPr>
    </w:p>
    <w:p w:rsidR="00FB3B7B" w:rsidRPr="00B4228F" w:rsidRDefault="00460562" w:rsidP="00B970C1">
      <w:pPr>
        <w:widowControl w:val="0"/>
        <w:spacing w:before="600" w:after="600" w:line="240" w:lineRule="auto"/>
        <w:ind w:firstLine="709"/>
        <w:jc w:val="center"/>
        <w:outlineLvl w:val="0"/>
        <w:rPr>
          <w:rFonts w:ascii="Times New Roman" w:eastAsia="Times New Roman" w:hAnsi="Times New Roman" w:cs="Times New Roman"/>
          <w:b/>
        </w:rPr>
      </w:pPr>
      <w:bookmarkStart w:id="6" w:name="_Toc47844931"/>
      <w:r w:rsidRPr="00B4228F">
        <w:rPr>
          <w:rFonts w:ascii="Times New Roman" w:eastAsia="Times New Roman" w:hAnsi="Times New Roman" w:cs="Times New Roman"/>
          <w:b/>
        </w:rPr>
        <w:t>4.</w:t>
      </w:r>
      <w:r w:rsidR="00E87095" w:rsidRPr="00B4228F">
        <w:rPr>
          <w:rFonts w:ascii="Times New Roman" w:eastAsia="Times New Roman" w:hAnsi="Times New Roman" w:cs="Times New Roman"/>
          <w:b/>
        </w:rPr>
        <w:t xml:space="preserve"> </w:t>
      </w:r>
      <w:r w:rsidR="00FB3B7B" w:rsidRPr="00B4228F">
        <w:rPr>
          <w:rFonts w:ascii="Times New Roman" w:eastAsia="Times New Roman" w:hAnsi="Times New Roman" w:cs="Times New Roman"/>
          <w:b/>
        </w:rPr>
        <w:t>PASIŪLYMŲ RENGIMAS, PATEIKIMAS, KEITIMAS</w:t>
      </w:r>
      <w:bookmarkEnd w:id="6"/>
    </w:p>
    <w:p w:rsidR="00FB3B7B" w:rsidRPr="00B4228F" w:rsidRDefault="00460562" w:rsidP="00B970C1">
      <w:pPr>
        <w:widowControl w:val="0"/>
        <w:numPr>
          <w:ilvl w:val="1"/>
          <w:numId w:val="0"/>
        </w:numPr>
        <w:spacing w:after="0" w:line="240" w:lineRule="auto"/>
        <w:ind w:firstLine="709"/>
        <w:jc w:val="both"/>
        <w:outlineLvl w:val="1"/>
        <w:rPr>
          <w:rFonts w:ascii="Times New Roman" w:eastAsia="Times New Roman" w:hAnsi="Times New Roman" w:cs="Times New Roman"/>
          <w:i/>
        </w:rPr>
      </w:pPr>
      <w:r w:rsidRPr="00B4228F">
        <w:rPr>
          <w:rFonts w:ascii="Times New Roman" w:eastAsia="Times New Roman" w:hAnsi="Times New Roman" w:cs="Times New Roman"/>
        </w:rPr>
        <w:t>4.1.</w:t>
      </w:r>
      <w:r w:rsidR="00FB3B7B" w:rsidRPr="00B4228F">
        <w:rPr>
          <w:rFonts w:ascii="Times New Roman" w:eastAsia="Times New Roman" w:hAnsi="Times New Roman" w:cs="Times New Roman"/>
        </w:rPr>
        <w:t xml:space="preserve">Tiekėjas gali pateikti tik vieną pasiūlymą. Jei tiekėjas pateikia daugiau nei vieną pasiūlymą, visi tokie pasiūlymai bus atmesti. </w:t>
      </w:r>
    </w:p>
    <w:p w:rsidR="00FB3B7B" w:rsidRPr="00B4228F" w:rsidRDefault="00460562" w:rsidP="00B970C1">
      <w:pPr>
        <w:widowControl w:val="0"/>
        <w:numPr>
          <w:ilvl w:val="1"/>
          <w:numId w:val="0"/>
        </w:numPr>
        <w:spacing w:after="0" w:line="240" w:lineRule="auto"/>
        <w:ind w:firstLine="709"/>
        <w:jc w:val="both"/>
        <w:outlineLvl w:val="1"/>
        <w:rPr>
          <w:rFonts w:ascii="Times New Roman" w:eastAsia="Times New Roman" w:hAnsi="Times New Roman" w:cs="Times New Roman"/>
          <w:b/>
        </w:rPr>
      </w:pPr>
      <w:r w:rsidRPr="00B4228F">
        <w:rPr>
          <w:rFonts w:ascii="Times New Roman" w:eastAsia="Times New Roman" w:hAnsi="Times New Roman" w:cs="Times New Roman"/>
        </w:rPr>
        <w:t>4.2.</w:t>
      </w:r>
      <w:r w:rsidR="00FB3B7B" w:rsidRPr="00B4228F">
        <w:rPr>
          <w:rFonts w:ascii="Times New Roman" w:eastAsia="Times New Roman" w:hAnsi="Times New Roman" w:cs="Times New Roman"/>
        </w:rPr>
        <w:t xml:space="preserve">Pasiūlymas turi būti pateiktas CVP IS priemonėmis Jurbarko rajono pirminės sveikatos priežiūros centrui. Jei pasiūlymas pateikiamas kitu būdu – jis laikomas nepateiktu. Pasiūlymus pateikti iki </w:t>
      </w:r>
      <w:r w:rsidR="00EB08B7" w:rsidRPr="008C08CF">
        <w:rPr>
          <w:rFonts w:ascii="Times New Roman" w:eastAsia="Times New Roman" w:hAnsi="Times New Roman" w:cs="Times New Roman"/>
          <w:b/>
        </w:rPr>
        <w:lastRenderedPageBreak/>
        <w:t>2016</w:t>
      </w:r>
      <w:r w:rsidR="00694B13" w:rsidRPr="008C08CF">
        <w:rPr>
          <w:rFonts w:ascii="Times New Roman" w:eastAsia="Times New Roman" w:hAnsi="Times New Roman" w:cs="Times New Roman"/>
          <w:b/>
        </w:rPr>
        <w:t xml:space="preserve"> m. </w:t>
      </w:r>
      <w:r w:rsidR="008C08CF" w:rsidRPr="008C08CF">
        <w:rPr>
          <w:rFonts w:ascii="Times New Roman" w:eastAsia="Times New Roman" w:hAnsi="Times New Roman" w:cs="Times New Roman"/>
          <w:b/>
        </w:rPr>
        <w:t>sausio</w:t>
      </w:r>
      <w:r w:rsidR="00694B13" w:rsidRPr="008C08CF">
        <w:rPr>
          <w:rFonts w:ascii="Times New Roman" w:eastAsia="Times New Roman" w:hAnsi="Times New Roman" w:cs="Times New Roman"/>
          <w:b/>
        </w:rPr>
        <w:t xml:space="preserve"> </w:t>
      </w:r>
      <w:r w:rsidR="00EB08B7" w:rsidRPr="008C08CF">
        <w:rPr>
          <w:rFonts w:ascii="Times New Roman" w:eastAsia="Times New Roman" w:hAnsi="Times New Roman" w:cs="Times New Roman"/>
          <w:b/>
        </w:rPr>
        <w:t xml:space="preserve">mėn. </w:t>
      </w:r>
      <w:r w:rsidR="008C08CF" w:rsidRPr="008C08CF">
        <w:rPr>
          <w:rFonts w:ascii="Times New Roman" w:eastAsia="Times New Roman" w:hAnsi="Times New Roman" w:cs="Times New Roman"/>
          <w:b/>
        </w:rPr>
        <w:t>21 d. 10</w:t>
      </w:r>
      <w:r w:rsidR="004C3704" w:rsidRPr="008C08CF">
        <w:rPr>
          <w:rFonts w:ascii="Times New Roman" w:eastAsia="Times New Roman" w:hAnsi="Times New Roman" w:cs="Times New Roman"/>
          <w:b/>
        </w:rPr>
        <w:t xml:space="preserve"> val. </w:t>
      </w:r>
      <w:r w:rsidR="008C08CF" w:rsidRPr="008C08CF">
        <w:rPr>
          <w:rFonts w:ascii="Times New Roman" w:eastAsia="Times New Roman" w:hAnsi="Times New Roman" w:cs="Times New Roman"/>
          <w:b/>
        </w:rPr>
        <w:t>10</w:t>
      </w:r>
      <w:r w:rsidR="00FB3B7B" w:rsidRPr="008C08CF">
        <w:rPr>
          <w:rFonts w:ascii="Times New Roman" w:eastAsia="Times New Roman" w:hAnsi="Times New Roman" w:cs="Times New Roman"/>
          <w:b/>
        </w:rPr>
        <w:t xml:space="preserve"> min</w:t>
      </w:r>
      <w:r w:rsidR="00FB3B7B" w:rsidRPr="00B4228F">
        <w:rPr>
          <w:rFonts w:ascii="Times New Roman" w:eastAsia="Times New Roman" w:hAnsi="Times New Roman" w:cs="Times New Roman"/>
          <w:b/>
        </w:rPr>
        <w:t>. CVPIS sistemos priemonėmis.</w:t>
      </w:r>
    </w:p>
    <w:p w:rsidR="00FB3B7B" w:rsidRPr="00B4228F" w:rsidRDefault="00460562"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4.3. </w:t>
      </w:r>
      <w:r w:rsidR="00FB3B7B" w:rsidRPr="00B4228F">
        <w:rPr>
          <w:rFonts w:ascii="Times New Roman" w:eastAsia="Times New Roman" w:hAnsi="Times New Roman" w:cs="Times New Roman"/>
        </w:rPr>
        <w:t>Pateikiamas pasiūlymas turi būti pasirašytas tiekėjo ar jo įgalioto asmens.</w:t>
      </w:r>
    </w:p>
    <w:p w:rsidR="00FB3B7B" w:rsidRPr="00B4228F" w:rsidRDefault="00460562"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4.4.</w:t>
      </w:r>
      <w:r w:rsidR="00543438" w:rsidRPr="00B4228F">
        <w:rPr>
          <w:rFonts w:ascii="Times New Roman" w:eastAsia="Times New Roman" w:hAnsi="Times New Roman" w:cs="Times New Roman"/>
        </w:rPr>
        <w:t xml:space="preserve"> </w:t>
      </w:r>
      <w:r w:rsidR="00FB3B7B" w:rsidRPr="00B4228F">
        <w:rPr>
          <w:rFonts w:ascii="Times New Roman" w:eastAsia="Times New Roman" w:hAnsi="Times New Roman" w:cs="Times New Roman"/>
        </w:rPr>
        <w:t>Tiekėjo pasiūlymas ir dalyvio kvalifikaciją bei pasiūlymą pagrindžiantys dokumentai, o taip pat kita korespondencija pateikiama lietuvių kalba (jei dokumentai yra išduoti kita kalba – turi būti pateikiamas tinkamai patvirtintas vertimas į lietuvių kalbą).</w:t>
      </w:r>
    </w:p>
    <w:p w:rsidR="00FB3B7B" w:rsidRPr="00B4228F" w:rsidRDefault="00460562"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4.5.</w:t>
      </w:r>
      <w:r w:rsidR="00543438" w:rsidRPr="00B4228F">
        <w:rPr>
          <w:rFonts w:ascii="Times New Roman" w:eastAsia="Times New Roman" w:hAnsi="Times New Roman" w:cs="Times New Roman"/>
        </w:rPr>
        <w:t xml:space="preserve"> </w:t>
      </w:r>
      <w:r w:rsidR="00FB3B7B" w:rsidRPr="00B4228F">
        <w:rPr>
          <w:rFonts w:ascii="Times New Roman" w:eastAsia="Times New Roman" w:hAnsi="Times New Roman" w:cs="Times New Roman"/>
        </w:rPr>
        <w:t xml:space="preserve">Paslaugų kainos pateikiamos </w:t>
      </w:r>
      <w:r w:rsidRPr="00B4228F">
        <w:rPr>
          <w:rFonts w:ascii="Times New Roman" w:eastAsia="Times New Roman" w:hAnsi="Times New Roman" w:cs="Times New Roman"/>
        </w:rPr>
        <w:t>eurais</w:t>
      </w:r>
      <w:r w:rsidR="00FB3B7B" w:rsidRPr="00B4228F">
        <w:rPr>
          <w:rFonts w:ascii="Times New Roman" w:eastAsia="Times New Roman" w:hAnsi="Times New Roman" w:cs="Times New Roman"/>
          <w:i/>
        </w:rPr>
        <w:t>.</w:t>
      </w:r>
      <w:r w:rsidR="00FB3B7B" w:rsidRPr="00B4228F">
        <w:rPr>
          <w:rFonts w:ascii="Times New Roman" w:eastAsia="Times New Roman" w:hAnsi="Times New Roman" w:cs="Times New Roman"/>
        </w:rPr>
        <w:t xml:space="preserve"> Į paslaugų kainą įeina visi mokesčiai ir visos tiekėjo išlaidos. PVM turi būti nurodomas atskirai.</w:t>
      </w:r>
    </w:p>
    <w:p w:rsidR="00FB3B7B" w:rsidRPr="00B4228F" w:rsidRDefault="00543438"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4.6. </w:t>
      </w:r>
      <w:r w:rsidR="00FB3B7B" w:rsidRPr="00B4228F">
        <w:rPr>
          <w:rFonts w:ascii="Times New Roman" w:eastAsia="Times New Roman" w:hAnsi="Times New Roman" w:cs="Times New Roman"/>
        </w:rPr>
        <w:t>Pasiūlyme turi būti nurodytas jo galiojimo terminas. Pasiūlymas turi galioti ne trumpiau nei 90 dienų nuo pasiūlymo pateikimo termino pabaigos. Jeigu pasiūlyme nenurodytas jo galiojimo laikas, laikoma, kad pasiūlymas galioja tiek, kiek nustatyta pirkimo dokumentuose.</w:t>
      </w:r>
    </w:p>
    <w:p w:rsidR="00FB3B7B" w:rsidRPr="00B4228F" w:rsidRDefault="00543438"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bookmarkStart w:id="7" w:name="_Ref47705856"/>
      <w:r w:rsidRPr="00B4228F">
        <w:rPr>
          <w:rFonts w:ascii="Times New Roman" w:eastAsia="Times New Roman" w:hAnsi="Times New Roman" w:cs="Times New Roman"/>
        </w:rPr>
        <w:t xml:space="preserve">4.7. </w:t>
      </w:r>
      <w:r w:rsidR="00FB3B7B" w:rsidRPr="00B4228F">
        <w:rPr>
          <w:rFonts w:ascii="Times New Roman" w:eastAsia="Times New Roman" w:hAnsi="Times New Roman" w:cs="Times New Roman"/>
        </w:rPr>
        <w:t xml:space="preserve">Tiekėjas konkurso pasiūlymą (Pasiūlymą, Pasiūlymo </w:t>
      </w:r>
      <w:r w:rsidRPr="00B4228F">
        <w:rPr>
          <w:rFonts w:ascii="Times New Roman" w:eastAsia="Times New Roman" w:hAnsi="Times New Roman" w:cs="Times New Roman"/>
        </w:rPr>
        <w:t>priedą) privalo pateikti pagal P</w:t>
      </w:r>
      <w:r w:rsidR="00FB3B7B" w:rsidRPr="00B4228F">
        <w:rPr>
          <w:rFonts w:ascii="Times New Roman" w:eastAsia="Times New Roman" w:hAnsi="Times New Roman" w:cs="Times New Roman"/>
        </w:rPr>
        <w:t xml:space="preserve">riede </w:t>
      </w:r>
      <w:r w:rsidRPr="00B4228F">
        <w:rPr>
          <w:rFonts w:ascii="Times New Roman" w:eastAsia="Times New Roman" w:hAnsi="Times New Roman" w:cs="Times New Roman"/>
        </w:rPr>
        <w:t xml:space="preserve">Nr.2 </w:t>
      </w:r>
      <w:r w:rsidR="00FB3B7B" w:rsidRPr="00B4228F">
        <w:rPr>
          <w:rFonts w:ascii="Times New Roman" w:eastAsia="Times New Roman" w:hAnsi="Times New Roman" w:cs="Times New Roman"/>
        </w:rPr>
        <w:t xml:space="preserve">pateiktą formą. </w:t>
      </w:r>
      <w:bookmarkEnd w:id="7"/>
    </w:p>
    <w:p w:rsidR="00FB3B7B" w:rsidRPr="00B4228F" w:rsidRDefault="00543438"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4.8. </w:t>
      </w:r>
      <w:r w:rsidR="00FB3B7B" w:rsidRPr="00B4228F">
        <w:rPr>
          <w:rFonts w:ascii="Times New Roman" w:eastAsia="Times New Roman" w:hAnsi="Times New Roman" w:cs="Times New Roman"/>
        </w:rPr>
        <w:t>Tiekėjas iki galutinio pasiūlymų pateikimo termino turi teisę pakeisti arba atšaukti savo pasiūlymą. Toks pakeitimas arba pranešimas, kad pasiūlymas atšaukiamas, pripažįstamas galiojančiu, jeigu perkančioji organizacija jį gavo iki pasiūlymų pateikimo termino pabaigos.</w:t>
      </w:r>
    </w:p>
    <w:p w:rsidR="00FB3B7B" w:rsidRPr="00B4228F" w:rsidRDefault="00543438"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4.9. </w:t>
      </w:r>
      <w:r w:rsidR="00FB3B7B" w:rsidRPr="00B4228F">
        <w:rPr>
          <w:rFonts w:ascii="Times New Roman" w:eastAsia="Times New Roman" w:hAnsi="Times New Roman" w:cs="Times New Roman"/>
        </w:rPr>
        <w:t>Perkančioji organizacija neatlygina tiekėjams išlaidų, patirtų rengiant ir pateikiant pasiūlymus.</w:t>
      </w:r>
    </w:p>
    <w:p w:rsidR="00FB3B7B" w:rsidRPr="00B4228F" w:rsidRDefault="00E87095" w:rsidP="00B970C1">
      <w:pPr>
        <w:widowControl w:val="0"/>
        <w:spacing w:before="600" w:after="600" w:line="240" w:lineRule="auto"/>
        <w:ind w:firstLine="709"/>
        <w:jc w:val="center"/>
        <w:outlineLvl w:val="0"/>
        <w:rPr>
          <w:rFonts w:ascii="Times New Roman" w:eastAsia="Times New Roman" w:hAnsi="Times New Roman" w:cs="Times New Roman"/>
          <w:b/>
        </w:rPr>
      </w:pPr>
      <w:bookmarkStart w:id="8" w:name="_Toc47844932"/>
      <w:r w:rsidRPr="00B4228F">
        <w:rPr>
          <w:rFonts w:ascii="Times New Roman" w:eastAsia="Times New Roman" w:hAnsi="Times New Roman" w:cs="Times New Roman"/>
          <w:b/>
        </w:rPr>
        <w:t xml:space="preserve">5. </w:t>
      </w:r>
      <w:r w:rsidR="00FB3B7B" w:rsidRPr="00B4228F">
        <w:rPr>
          <w:rFonts w:ascii="Times New Roman" w:eastAsia="Times New Roman" w:hAnsi="Times New Roman" w:cs="Times New Roman"/>
          <w:b/>
        </w:rPr>
        <w:t>PASIŪLYMŲ GALIOJIMO UŽTIKRINIMAS</w:t>
      </w:r>
      <w:bookmarkEnd w:id="8"/>
    </w:p>
    <w:p w:rsidR="00FB3B7B" w:rsidRPr="00B4228F" w:rsidRDefault="00672560" w:rsidP="00672560">
      <w:pPr>
        <w:pStyle w:val="Sraopastraipa"/>
        <w:numPr>
          <w:ilvl w:val="1"/>
          <w:numId w:val="6"/>
        </w:numPr>
        <w:tabs>
          <w:tab w:val="left" w:pos="1309"/>
        </w:tabs>
        <w:spacing w:after="0" w:line="240" w:lineRule="auto"/>
        <w:ind w:left="0" w:firstLine="709"/>
        <w:jc w:val="both"/>
        <w:rPr>
          <w:rFonts w:ascii="Times New Roman" w:eastAsia="Times New Roman" w:hAnsi="Times New Roman" w:cs="Times New Roman"/>
          <w:iCs/>
        </w:rPr>
      </w:pPr>
      <w:bookmarkStart w:id="9" w:name="_Toc60525492"/>
      <w:bookmarkStart w:id="10" w:name="_Toc47844938"/>
      <w:bookmarkStart w:id="11" w:name="_Toc94925709"/>
      <w:r w:rsidRPr="00B4228F">
        <w:rPr>
          <w:rFonts w:ascii="Times New Roman" w:eastAsia="Times New Roman" w:hAnsi="Times New Roman" w:cs="Times New Roman"/>
          <w:iCs/>
        </w:rPr>
        <w:t xml:space="preserve"> </w:t>
      </w:r>
      <w:r w:rsidR="00FB3B7B" w:rsidRPr="00B4228F">
        <w:rPr>
          <w:rFonts w:ascii="Times New Roman" w:eastAsia="Times New Roman" w:hAnsi="Times New Roman" w:cs="Times New Roman"/>
          <w:iCs/>
        </w:rPr>
        <w:t>Pasiūlymų galiojimo užtikrinimo neprašoma.</w:t>
      </w:r>
    </w:p>
    <w:p w:rsidR="00FB3B7B" w:rsidRPr="00B4228F" w:rsidRDefault="00E87095" w:rsidP="00B970C1">
      <w:pPr>
        <w:widowControl w:val="0"/>
        <w:spacing w:before="600" w:after="600" w:line="240" w:lineRule="auto"/>
        <w:ind w:firstLine="709"/>
        <w:jc w:val="center"/>
        <w:outlineLvl w:val="0"/>
        <w:rPr>
          <w:rFonts w:ascii="Times New Roman" w:eastAsia="Times New Roman" w:hAnsi="Times New Roman" w:cs="Times New Roman"/>
          <w:b/>
        </w:rPr>
      </w:pPr>
      <w:r w:rsidRPr="00B4228F">
        <w:rPr>
          <w:rFonts w:ascii="Times New Roman" w:eastAsia="Times New Roman" w:hAnsi="Times New Roman" w:cs="Times New Roman"/>
          <w:b/>
        </w:rPr>
        <w:t xml:space="preserve">6. </w:t>
      </w:r>
      <w:r w:rsidR="00FB3B7B" w:rsidRPr="00B4228F">
        <w:rPr>
          <w:rFonts w:ascii="Times New Roman" w:eastAsia="Times New Roman" w:hAnsi="Times New Roman" w:cs="Times New Roman"/>
          <w:b/>
        </w:rPr>
        <w:t>PIRKIMO DOKUMENTŲ PAAIŠKINIMAS</w:t>
      </w:r>
      <w:bookmarkEnd w:id="9"/>
      <w:bookmarkEnd w:id="10"/>
      <w:bookmarkEnd w:id="11"/>
    </w:p>
    <w:p w:rsidR="00FB3B7B" w:rsidRPr="00B4228F" w:rsidRDefault="009E2E47"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6.1. </w:t>
      </w:r>
      <w:r w:rsidR="00FB3B7B" w:rsidRPr="00B4228F">
        <w:rPr>
          <w:rFonts w:ascii="Times New Roman" w:eastAsia="Times New Roman" w:hAnsi="Times New Roman" w:cs="Times New Roman"/>
        </w:rPr>
        <w:t>Perkančioji organizacija atsako į kiekvieną tiekėjo rašytinį prašymą paaiškinti pirkimo dokumentus per 3 kalendorines dienas nuo jo gavimo dienos, jei prašymas gautas ne vėliau kaip prieš 6 darbo dienas iki pasiūlymų pateikimo termino pabaigos. Vėliau gauti prašymai paaiškinti pirkimo dokumentus nenagrinėjami.</w:t>
      </w:r>
    </w:p>
    <w:p w:rsidR="00FB3B7B" w:rsidRPr="00B4228F" w:rsidRDefault="009E2E47"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6.2. </w:t>
      </w:r>
      <w:r w:rsidR="00FB3B7B" w:rsidRPr="00B4228F">
        <w:rPr>
          <w:rFonts w:ascii="Times New Roman" w:eastAsia="Times New Roman" w:hAnsi="Times New Roman" w:cs="Times New Roman"/>
        </w:rPr>
        <w:t>Perkančioji organizacija, atsakydama į gautą prašymą paaiškinti pirkimo dokumentus, atsakymą privalo išsiųsti ne vėliau kaip per 3 kalendorines dienas nuo jo gavimo dienos, tačiau visais atvejais tiekėjas atsakymą turi gauti ne vėliau kaip likus 3 kalendorinėms dienoms iki pasiūlymų pateikimo termino pabaigos. Perkančioji organizacija, atsakydama tiekėjui, kartu siunčia paaiškinimus ir visiems kitiems tiekėjams, kuriems ji pateikė pirkimo dokumentus, bet nenurodo, iš ko gavo prašymą duoti paaiškinimą.</w:t>
      </w:r>
    </w:p>
    <w:p w:rsidR="00FB3B7B" w:rsidRPr="00B4228F" w:rsidRDefault="009E2E47"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6.3. </w:t>
      </w:r>
      <w:r w:rsidR="00FB3B7B" w:rsidRPr="00B4228F">
        <w:rPr>
          <w:rFonts w:ascii="Times New Roman" w:eastAsia="Times New Roman" w:hAnsi="Times New Roman" w:cs="Times New Roman"/>
        </w:rPr>
        <w:t>Nesibaigus pasiūlymų</w:t>
      </w:r>
      <w:r w:rsidR="00FB3B7B" w:rsidRPr="00B4228F">
        <w:rPr>
          <w:rFonts w:ascii="Times New Roman" w:eastAsia="Times New Roman" w:hAnsi="Times New Roman" w:cs="Times New Roman"/>
          <w:b/>
        </w:rPr>
        <w:t xml:space="preserve"> </w:t>
      </w:r>
      <w:r w:rsidR="00FB3B7B" w:rsidRPr="00B4228F">
        <w:rPr>
          <w:rFonts w:ascii="Times New Roman" w:eastAsia="Times New Roman" w:hAnsi="Times New Roman" w:cs="Times New Roman"/>
        </w:rPr>
        <w:t>pateikimo terminui,</w:t>
      </w:r>
      <w:r w:rsidR="00FB3B7B" w:rsidRPr="00B4228F">
        <w:rPr>
          <w:rFonts w:ascii="Times New Roman" w:eastAsia="Times New Roman" w:hAnsi="Times New Roman" w:cs="Times New Roman"/>
          <w:b/>
        </w:rPr>
        <w:t xml:space="preserve"> </w:t>
      </w:r>
      <w:r w:rsidR="00FB3B7B" w:rsidRPr="00B4228F">
        <w:rPr>
          <w:rFonts w:ascii="Times New Roman" w:eastAsia="Times New Roman" w:hAnsi="Times New Roman" w:cs="Times New Roman"/>
        </w:rPr>
        <w:t>perkančioji organizacija savo iniciatyva turi teisę paaiškinti (patikslinti) pirkimo dokumentus. Tokie paaiškinimai (patikslinimai) teikiami visiems tiekėjams, kuriems perkančioji organizacija yra pateikusi pirkimo dokumentus,</w:t>
      </w:r>
      <w:r w:rsidR="00FB3B7B" w:rsidRPr="00B4228F">
        <w:rPr>
          <w:rFonts w:ascii="Times New Roman" w:eastAsia="Times New Roman" w:hAnsi="Times New Roman" w:cs="Times New Roman"/>
          <w:b/>
        </w:rPr>
        <w:t xml:space="preserve"> </w:t>
      </w:r>
      <w:r w:rsidR="00FB3B7B" w:rsidRPr="00B4228F">
        <w:rPr>
          <w:rFonts w:ascii="Times New Roman" w:eastAsia="Times New Roman" w:hAnsi="Times New Roman" w:cs="Times New Roman"/>
        </w:rPr>
        <w:t>ne vėliau kaip likus 3 kalendorinėms dienoms</w:t>
      </w:r>
      <w:r w:rsidR="00FB3B7B" w:rsidRPr="00B4228F">
        <w:rPr>
          <w:rFonts w:ascii="Times New Roman" w:eastAsia="Times New Roman" w:hAnsi="Times New Roman" w:cs="Times New Roman"/>
          <w:b/>
        </w:rPr>
        <w:t xml:space="preserve"> </w:t>
      </w:r>
      <w:r w:rsidR="00FB3B7B" w:rsidRPr="00B4228F">
        <w:rPr>
          <w:rFonts w:ascii="Times New Roman" w:eastAsia="Times New Roman" w:hAnsi="Times New Roman" w:cs="Times New Roman"/>
        </w:rPr>
        <w:t xml:space="preserve">iki pasiūlymų pateikimo termino pabaigos. </w:t>
      </w:r>
    </w:p>
    <w:p w:rsidR="00FB3B7B" w:rsidRPr="00B4228F" w:rsidRDefault="009E2E47"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6.4. </w:t>
      </w:r>
      <w:r w:rsidR="00FB3B7B" w:rsidRPr="00B4228F">
        <w:rPr>
          <w:rFonts w:ascii="Times New Roman" w:eastAsia="Times New Roman" w:hAnsi="Times New Roman" w:cs="Times New Roman"/>
        </w:rPr>
        <w:t>Jeigu perkančioji organizacija pirkimo dokumentus paaiškina (patikslina) ir negali pirkimo dokumentų paaiškinimų (patikslinimų) pateikti taip, kad visi tiekėjai juos gautų ne vėliau kaip likus 3 kalendorinėms dienoms iki pasiūlymų pateikimo termino pabaigos, tuomet perkančioji organizacija perkelia pasiūlymų pateikimo terminą protingumo kriterijų atitinkančiam laikui, per kurį tiekėjai, rengdami pirkimo pasiūlymus, galėtų atsižvelgti į šiuos paaiškinimus (patikslinimus). Pranešimai apie pasiūlymų pateikimo termino nukėlimą išsiunčiami visiems tiekėjams, kuriems buvo pateikti pirkimo dokumentai.</w:t>
      </w:r>
    </w:p>
    <w:p w:rsidR="00FB3B7B" w:rsidRPr="00B4228F" w:rsidRDefault="009E2E47" w:rsidP="00B970C1">
      <w:pPr>
        <w:widowControl w:val="0"/>
        <w:spacing w:before="600" w:after="600" w:line="240" w:lineRule="auto"/>
        <w:ind w:firstLine="709"/>
        <w:jc w:val="center"/>
        <w:outlineLvl w:val="0"/>
        <w:rPr>
          <w:rFonts w:ascii="Times New Roman" w:eastAsia="Times New Roman" w:hAnsi="Times New Roman" w:cs="Times New Roman"/>
          <w:b/>
        </w:rPr>
      </w:pPr>
      <w:bookmarkStart w:id="12" w:name="_Toc60525488"/>
      <w:bookmarkStart w:id="13" w:name="_Toc47844934"/>
      <w:bookmarkStart w:id="14" w:name="_Toc94925711"/>
      <w:r w:rsidRPr="00B4228F">
        <w:rPr>
          <w:rFonts w:ascii="Times New Roman" w:eastAsia="Times New Roman" w:hAnsi="Times New Roman" w:cs="Times New Roman"/>
          <w:b/>
        </w:rPr>
        <w:t xml:space="preserve">7. </w:t>
      </w:r>
      <w:r w:rsidR="00FB3B7B" w:rsidRPr="00B4228F">
        <w:rPr>
          <w:rFonts w:ascii="Times New Roman" w:eastAsia="Times New Roman" w:hAnsi="Times New Roman" w:cs="Times New Roman"/>
          <w:b/>
        </w:rPr>
        <w:t xml:space="preserve">PASIŪLYMŲ </w:t>
      </w:r>
      <w:bookmarkEnd w:id="12"/>
      <w:bookmarkEnd w:id="13"/>
      <w:bookmarkEnd w:id="14"/>
      <w:r w:rsidR="00FB3B7B" w:rsidRPr="00B4228F">
        <w:rPr>
          <w:rFonts w:ascii="Times New Roman" w:eastAsia="Times New Roman" w:hAnsi="Times New Roman" w:cs="Times New Roman"/>
          <w:b/>
          <w:caps/>
        </w:rPr>
        <w:t>vertinimas ir palyginimas</w:t>
      </w:r>
    </w:p>
    <w:p w:rsidR="00FB3B7B" w:rsidRPr="00B4228F" w:rsidRDefault="009E2E47"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7.1. </w:t>
      </w:r>
      <w:r w:rsidR="00FB3B7B" w:rsidRPr="00B4228F">
        <w:rPr>
          <w:rFonts w:ascii="Times New Roman" w:eastAsia="Times New Roman" w:hAnsi="Times New Roman" w:cs="Times New Roman"/>
        </w:rPr>
        <w:t>Apklausai pateiktus pasiūlymus nagrinėja ir vertina Komisija</w:t>
      </w:r>
      <w:r w:rsidR="001835ED" w:rsidRPr="00B4228F">
        <w:rPr>
          <w:rFonts w:ascii="Times New Roman" w:eastAsia="Times New Roman" w:hAnsi="Times New Roman" w:cs="Times New Roman"/>
        </w:rPr>
        <w:t xml:space="preserve"> arba pirkimų O</w:t>
      </w:r>
      <w:r w:rsidR="0067228C" w:rsidRPr="00B4228F">
        <w:rPr>
          <w:rFonts w:ascii="Times New Roman" w:eastAsia="Times New Roman" w:hAnsi="Times New Roman" w:cs="Times New Roman"/>
        </w:rPr>
        <w:t>rganizatorius</w:t>
      </w:r>
      <w:r w:rsidR="00FB3B7B" w:rsidRPr="00B4228F">
        <w:rPr>
          <w:rFonts w:ascii="Times New Roman" w:eastAsia="Times New Roman" w:hAnsi="Times New Roman" w:cs="Times New Roman"/>
        </w:rPr>
        <w:t>. Pasiūlymai nagrinėjami ir vertinami konfidencialiai, nedalyvaujant pasiūlymus pateikusių tiekėjų atstovams. Komisija</w:t>
      </w:r>
      <w:r w:rsidR="0056225B" w:rsidRPr="00B4228F">
        <w:rPr>
          <w:rFonts w:ascii="Times New Roman" w:eastAsia="Times New Roman" w:hAnsi="Times New Roman" w:cs="Times New Roman"/>
        </w:rPr>
        <w:t>/ O</w:t>
      </w:r>
      <w:r w:rsidR="0067228C" w:rsidRPr="00B4228F">
        <w:rPr>
          <w:rFonts w:ascii="Times New Roman" w:eastAsia="Times New Roman" w:hAnsi="Times New Roman" w:cs="Times New Roman"/>
        </w:rPr>
        <w:t>rgani</w:t>
      </w:r>
      <w:r w:rsidR="0056225B" w:rsidRPr="00B4228F">
        <w:rPr>
          <w:rFonts w:ascii="Times New Roman" w:eastAsia="Times New Roman" w:hAnsi="Times New Roman" w:cs="Times New Roman"/>
        </w:rPr>
        <w:t>z</w:t>
      </w:r>
      <w:r w:rsidR="0067228C" w:rsidRPr="00B4228F">
        <w:rPr>
          <w:rFonts w:ascii="Times New Roman" w:eastAsia="Times New Roman" w:hAnsi="Times New Roman" w:cs="Times New Roman"/>
        </w:rPr>
        <w:t>atorius</w:t>
      </w:r>
      <w:r w:rsidR="00FB3B7B" w:rsidRPr="00B4228F">
        <w:rPr>
          <w:rFonts w:ascii="Times New Roman" w:eastAsia="Times New Roman" w:hAnsi="Times New Roman" w:cs="Times New Roman"/>
        </w:rPr>
        <w:t xml:space="preserve"> nagrinėja:</w:t>
      </w:r>
    </w:p>
    <w:p w:rsidR="00FB3B7B" w:rsidRPr="00B4228F" w:rsidRDefault="00FB3B7B" w:rsidP="00B970C1">
      <w:pPr>
        <w:widowControl w:val="0"/>
        <w:numPr>
          <w:ilvl w:val="2"/>
          <w:numId w:val="0"/>
        </w:numPr>
        <w:spacing w:after="0" w:line="240" w:lineRule="auto"/>
        <w:ind w:firstLine="709"/>
        <w:jc w:val="both"/>
        <w:outlineLvl w:val="2"/>
        <w:rPr>
          <w:rFonts w:ascii="Times New Roman" w:eastAsia="Times New Roman" w:hAnsi="Times New Roman" w:cs="Times New Roman"/>
        </w:rPr>
      </w:pPr>
      <w:r w:rsidRPr="00B4228F">
        <w:rPr>
          <w:rFonts w:ascii="Times New Roman" w:eastAsia="Times New Roman" w:hAnsi="Times New Roman" w:cs="Times New Roman"/>
        </w:rPr>
        <w:t>ar tiekėjas savo pasiūlyme pateikė tikslius ir išsamius duomenis apie savo kvalifikaciją;</w:t>
      </w:r>
    </w:p>
    <w:p w:rsidR="00FB3B7B" w:rsidRPr="00B4228F" w:rsidRDefault="00FB3B7B" w:rsidP="00B970C1">
      <w:pPr>
        <w:widowControl w:val="0"/>
        <w:numPr>
          <w:ilvl w:val="2"/>
          <w:numId w:val="0"/>
        </w:numPr>
        <w:spacing w:after="0" w:line="240" w:lineRule="auto"/>
        <w:ind w:firstLine="709"/>
        <w:jc w:val="both"/>
        <w:outlineLvl w:val="2"/>
        <w:rPr>
          <w:rFonts w:ascii="Times New Roman" w:eastAsia="Times New Roman" w:hAnsi="Times New Roman" w:cs="Times New Roman"/>
        </w:rPr>
      </w:pPr>
      <w:r w:rsidRPr="00B4228F">
        <w:rPr>
          <w:rFonts w:ascii="Times New Roman" w:eastAsia="Times New Roman" w:hAnsi="Times New Roman" w:cs="Times New Roman"/>
        </w:rPr>
        <w:t>ar tiekėjas atitinka pirkimo dokumentuose nustatytus kvalifikacinius reikalavimus;</w:t>
      </w:r>
    </w:p>
    <w:p w:rsidR="00FB3B7B" w:rsidRPr="00B4228F" w:rsidRDefault="00FB3B7B" w:rsidP="00B970C1">
      <w:pPr>
        <w:widowControl w:val="0"/>
        <w:numPr>
          <w:ilvl w:val="2"/>
          <w:numId w:val="0"/>
        </w:numPr>
        <w:spacing w:after="0" w:line="240" w:lineRule="auto"/>
        <w:ind w:firstLine="709"/>
        <w:jc w:val="both"/>
        <w:outlineLvl w:val="2"/>
        <w:rPr>
          <w:rFonts w:ascii="Times New Roman" w:eastAsia="Times New Roman" w:hAnsi="Times New Roman" w:cs="Times New Roman"/>
        </w:rPr>
      </w:pPr>
      <w:r w:rsidRPr="00B4228F">
        <w:rPr>
          <w:rFonts w:ascii="Times New Roman" w:eastAsia="Times New Roman" w:hAnsi="Times New Roman" w:cs="Times New Roman"/>
        </w:rPr>
        <w:lastRenderedPageBreak/>
        <w:t>ar pasiūlymas atitinka pirkimo dokumentuose nustatytus reikalavimus;</w:t>
      </w:r>
    </w:p>
    <w:p w:rsidR="00FB3B7B" w:rsidRPr="00B4228F" w:rsidRDefault="00FB3B7B" w:rsidP="00B970C1">
      <w:pPr>
        <w:widowControl w:val="0"/>
        <w:numPr>
          <w:ilvl w:val="2"/>
          <w:numId w:val="0"/>
        </w:numPr>
        <w:spacing w:after="0" w:line="240" w:lineRule="auto"/>
        <w:ind w:firstLine="709"/>
        <w:jc w:val="both"/>
        <w:outlineLvl w:val="2"/>
        <w:rPr>
          <w:rFonts w:ascii="Times New Roman" w:eastAsia="Times New Roman" w:hAnsi="Times New Roman" w:cs="Times New Roman"/>
        </w:rPr>
      </w:pPr>
      <w:r w:rsidRPr="00B4228F">
        <w:rPr>
          <w:rFonts w:ascii="Times New Roman" w:eastAsia="Times New Roman" w:hAnsi="Times New Roman" w:cs="Times New Roman"/>
        </w:rPr>
        <w:t>ar nebuvo pasiūlytos per didelės, perkančiajai organizacijai nepriimtinos kainos;</w:t>
      </w:r>
    </w:p>
    <w:p w:rsidR="00FB3B7B" w:rsidRPr="00B4228F" w:rsidRDefault="00FB3B7B" w:rsidP="00B970C1">
      <w:pPr>
        <w:widowControl w:val="0"/>
        <w:numPr>
          <w:ilvl w:val="2"/>
          <w:numId w:val="0"/>
        </w:numPr>
        <w:spacing w:after="0" w:line="240" w:lineRule="auto"/>
        <w:ind w:firstLine="709"/>
        <w:jc w:val="both"/>
        <w:outlineLvl w:val="2"/>
        <w:rPr>
          <w:rFonts w:ascii="Times New Roman" w:eastAsia="Times New Roman" w:hAnsi="Times New Roman" w:cs="Times New Roman"/>
        </w:rPr>
      </w:pPr>
      <w:r w:rsidRPr="00B4228F">
        <w:rPr>
          <w:rFonts w:ascii="Times New Roman" w:eastAsia="Times New Roman" w:hAnsi="Times New Roman" w:cs="Times New Roman"/>
        </w:rPr>
        <w:t>ar nebuvo pasiūlytos neįprastai mažos kainos.</w:t>
      </w:r>
    </w:p>
    <w:p w:rsidR="00FB3B7B" w:rsidRPr="00B4228F" w:rsidRDefault="009E2E47"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7.2. </w:t>
      </w:r>
      <w:r w:rsidR="00FB3B7B" w:rsidRPr="00B4228F">
        <w:rPr>
          <w:rFonts w:ascii="Times New Roman" w:eastAsia="Times New Roman" w:hAnsi="Times New Roman" w:cs="Times New Roman"/>
        </w:rPr>
        <w:t>Tiekėjų kvalifikaciniai duomenys vertinami tikrinant jų atitikimą pirkimo dokumentuose nustatytiems minimaliems kvalifikaciniams reikalavimams. Jeigu Komisija</w:t>
      </w:r>
      <w:r w:rsidR="0056225B" w:rsidRPr="00B4228F">
        <w:rPr>
          <w:rFonts w:ascii="Times New Roman" w:eastAsia="Times New Roman" w:hAnsi="Times New Roman" w:cs="Times New Roman"/>
        </w:rPr>
        <w:t>/ Organizatorius</w:t>
      </w:r>
      <w:r w:rsidR="00FB3B7B" w:rsidRPr="00B4228F">
        <w:rPr>
          <w:rFonts w:ascii="Times New Roman" w:eastAsia="Times New Roman" w:hAnsi="Times New Roman" w:cs="Times New Roman"/>
        </w:rPr>
        <w:t xml:space="preserve"> mano, kad tiekėjo pateikti duomenys, įrodantys jo minimalių kvalifikacinių reikalavimų atitikimą pirkimo dokumentams, yra neišsamūs arba netikslus, ji privalo nepažeisdama viešųjų pirkimų principų prašyti tiekėjo patikslinti šiuos duomenis. Jeigu tiekėjo kvalifikacija neatitinka pirkimo dokumentuose nustatytų minimalių kvalifikacijos reikalavimų arba jei paprašytas tiekėjas nepatikslino pateiktų netikslių ar neišsamių duomenų apie savo kvalifikacija, toks pasiūlymas atmetamas. Įvertinus tiekėjo kvalifikacinius duomenis, Komisija </w:t>
      </w:r>
      <w:r w:rsidR="0056225B" w:rsidRPr="00B4228F">
        <w:rPr>
          <w:rFonts w:ascii="Times New Roman" w:eastAsia="Times New Roman" w:hAnsi="Times New Roman" w:cs="Times New Roman"/>
        </w:rPr>
        <w:t xml:space="preserve">/Organizatorius </w:t>
      </w:r>
      <w:r w:rsidR="00FB3B7B" w:rsidRPr="00B4228F">
        <w:rPr>
          <w:rFonts w:ascii="Times New Roman" w:eastAsia="Times New Roman" w:hAnsi="Times New Roman" w:cs="Times New Roman"/>
        </w:rPr>
        <w:t>priima sprendimą dėl kiekvieno pasiūlymą pateikusio tiekėjo kvalifikacijos atitikimo pirkimo dokumentuose nustatytiems minimaliems kvalifikaciniams reikalavimams ir apie priimtą sprendimą praneša tiekėjams. Teisę dalyvauti tolesnėse pirkimo procedūrose turi tik tie tiekėjai, kurių kvalifikaciniai duomenys atitinka keliamus reikalavimus.</w:t>
      </w:r>
    </w:p>
    <w:p w:rsidR="00FB3B7B" w:rsidRPr="00B4228F" w:rsidRDefault="009E2E47"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7.3. </w:t>
      </w:r>
      <w:r w:rsidR="00FB3B7B" w:rsidRPr="00B4228F">
        <w:rPr>
          <w:rFonts w:ascii="Times New Roman" w:eastAsia="Times New Roman" w:hAnsi="Times New Roman" w:cs="Times New Roman"/>
        </w:rPr>
        <w:t>Tiekėjų, atitikusių pirkimo dokumentuose nustatytus minimalius kvalifikacinius reikalavimus, pasiūlymai vertinami toliau. Komisijai</w:t>
      </w:r>
      <w:r w:rsidR="0056225B" w:rsidRPr="00B4228F">
        <w:rPr>
          <w:rFonts w:ascii="Times New Roman" w:eastAsia="Times New Roman" w:hAnsi="Times New Roman" w:cs="Times New Roman"/>
        </w:rPr>
        <w:t>/ Organizatoriui</w:t>
      </w:r>
      <w:r w:rsidR="00FB3B7B" w:rsidRPr="00B4228F">
        <w:rPr>
          <w:rFonts w:ascii="Times New Roman" w:eastAsia="Times New Roman" w:hAnsi="Times New Roman" w:cs="Times New Roman"/>
        </w:rPr>
        <w:t xml:space="preserve"> vertinimo metu  kilus neaiškumų gali prašyti, kad tiekėjai paaiškintų savo pasiūlymus. Aiškindami pateiktus pasiūlymus tiekėjai negali pakeisti pasiūlymo esmės (keisti kainą, padaryti kitų pakeitimų, dėl kurių pirkimų dokumentų reikalavimų neatitinkantis pasiūlymas taptų atitinkančiu pirkimo dokumentų reikalavimus).</w:t>
      </w:r>
    </w:p>
    <w:p w:rsidR="00FB3B7B" w:rsidRPr="00B4228F" w:rsidRDefault="009E2E47"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7.4. </w:t>
      </w:r>
      <w:r w:rsidR="00FB3B7B" w:rsidRPr="00B4228F">
        <w:rPr>
          <w:rFonts w:ascii="Times New Roman" w:eastAsia="Times New Roman" w:hAnsi="Times New Roman" w:cs="Times New Roman"/>
        </w:rPr>
        <w:t xml:space="preserve">Siekiant operatyviau keistis reikalinga informacija, vertinimo metu susirašinėjimas (paklausimai, paaiškinimai, informacija apie priimtus sprendimus) vyksta tik </w:t>
      </w:r>
      <w:r w:rsidR="00FB3B7B" w:rsidRPr="00B4228F">
        <w:rPr>
          <w:rFonts w:ascii="Times New Roman" w:eastAsia="Times New Roman" w:hAnsi="Times New Roman" w:cs="Times New Roman"/>
          <w:b/>
          <w:u w:val="single"/>
        </w:rPr>
        <w:t>CVPIS susirašinėjimo priemonėmis</w:t>
      </w:r>
      <w:r w:rsidR="00FB3B7B" w:rsidRPr="00B4228F">
        <w:rPr>
          <w:rFonts w:ascii="Times New Roman" w:eastAsia="Times New Roman" w:hAnsi="Times New Roman" w:cs="Times New Roman"/>
        </w:rPr>
        <w:t xml:space="preserve"> Tiekėjui neatsakius iki paklausime nurodytos datos ir valandos arba pavėlavus pateikti atsakymą (ir jį pagrindžiančią informaciją) laikoma, kad tiekėjas atsakymo nepateikė.</w:t>
      </w:r>
    </w:p>
    <w:p w:rsidR="00FB3B7B" w:rsidRPr="00B4228F" w:rsidRDefault="009E2E47"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7.5. </w:t>
      </w:r>
      <w:r w:rsidR="00FB3B7B" w:rsidRPr="00B4228F">
        <w:rPr>
          <w:rFonts w:ascii="Times New Roman" w:eastAsia="Times New Roman" w:hAnsi="Times New Roman" w:cs="Times New Roman"/>
        </w:rPr>
        <w:t>Neatmesti pasiūlymai vertinami remiantis mažiausios kainos kriterijumi.</w:t>
      </w:r>
    </w:p>
    <w:p w:rsidR="00FB3B7B" w:rsidRPr="00B4228F" w:rsidRDefault="009E2E47" w:rsidP="00B970C1">
      <w:pPr>
        <w:widowControl w:val="0"/>
        <w:spacing w:before="600" w:after="600" w:line="240" w:lineRule="auto"/>
        <w:ind w:firstLine="709"/>
        <w:jc w:val="center"/>
        <w:outlineLvl w:val="0"/>
        <w:rPr>
          <w:rFonts w:ascii="Times New Roman" w:eastAsia="Times New Roman" w:hAnsi="Times New Roman" w:cs="Times New Roman"/>
          <w:b/>
        </w:rPr>
      </w:pPr>
      <w:bookmarkStart w:id="15" w:name="_Toc47844935"/>
      <w:r w:rsidRPr="00B4228F">
        <w:rPr>
          <w:rFonts w:ascii="Times New Roman" w:eastAsia="Times New Roman" w:hAnsi="Times New Roman" w:cs="Times New Roman"/>
          <w:b/>
        </w:rPr>
        <w:t xml:space="preserve">8. </w:t>
      </w:r>
      <w:r w:rsidR="00FB3B7B" w:rsidRPr="00B4228F">
        <w:rPr>
          <w:rFonts w:ascii="Times New Roman" w:eastAsia="Times New Roman" w:hAnsi="Times New Roman" w:cs="Times New Roman"/>
          <w:b/>
        </w:rPr>
        <w:t>PASIŪLYMŲ ATMETIMO PRIEŽASTYS</w:t>
      </w:r>
      <w:bookmarkEnd w:id="15"/>
    </w:p>
    <w:p w:rsidR="00FB3B7B" w:rsidRPr="00B4228F" w:rsidRDefault="009E2E47"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bookmarkStart w:id="16" w:name="_Ref47777556"/>
      <w:r w:rsidRPr="00B4228F">
        <w:rPr>
          <w:rFonts w:ascii="Times New Roman" w:eastAsia="Times New Roman" w:hAnsi="Times New Roman" w:cs="Times New Roman"/>
        </w:rPr>
        <w:t xml:space="preserve">8.1. </w:t>
      </w:r>
      <w:r w:rsidR="00FB3B7B" w:rsidRPr="00B4228F">
        <w:rPr>
          <w:rFonts w:ascii="Times New Roman" w:eastAsia="Times New Roman" w:hAnsi="Times New Roman" w:cs="Times New Roman"/>
        </w:rPr>
        <w:t>Komisija</w:t>
      </w:r>
      <w:r w:rsidR="0056225B" w:rsidRPr="00B4228F">
        <w:rPr>
          <w:rFonts w:ascii="Times New Roman" w:eastAsia="Times New Roman" w:hAnsi="Times New Roman" w:cs="Times New Roman"/>
        </w:rPr>
        <w:t>/ Organizatorius</w:t>
      </w:r>
      <w:r w:rsidR="00FB3B7B" w:rsidRPr="00B4228F">
        <w:rPr>
          <w:rFonts w:ascii="Times New Roman" w:eastAsia="Times New Roman" w:hAnsi="Times New Roman" w:cs="Times New Roman"/>
        </w:rPr>
        <w:t xml:space="preserve"> atmeta pateiktus pasiūlymus, jeigu:</w:t>
      </w:r>
      <w:bookmarkEnd w:id="16"/>
    </w:p>
    <w:p w:rsidR="00FB3B7B" w:rsidRPr="00B4228F" w:rsidRDefault="00360EB4" w:rsidP="00B970C1">
      <w:pPr>
        <w:widowControl w:val="0"/>
        <w:numPr>
          <w:ilvl w:val="2"/>
          <w:numId w:val="0"/>
        </w:numPr>
        <w:spacing w:after="0" w:line="240" w:lineRule="auto"/>
        <w:ind w:firstLine="709"/>
        <w:jc w:val="both"/>
        <w:outlineLvl w:val="2"/>
        <w:rPr>
          <w:rFonts w:ascii="Times New Roman" w:eastAsia="Times New Roman" w:hAnsi="Times New Roman" w:cs="Times New Roman"/>
        </w:rPr>
      </w:pPr>
      <w:r w:rsidRPr="00B4228F">
        <w:rPr>
          <w:rFonts w:ascii="Times New Roman" w:eastAsia="Times New Roman" w:hAnsi="Times New Roman" w:cs="Times New Roman"/>
        </w:rPr>
        <w:t>8.1.1.</w:t>
      </w:r>
      <w:r w:rsidR="00FB3B7B" w:rsidRPr="00B4228F">
        <w:rPr>
          <w:rFonts w:ascii="Times New Roman" w:eastAsia="Times New Roman" w:hAnsi="Times New Roman" w:cs="Times New Roman"/>
        </w:rPr>
        <w:t>pasiūlymą pateikęs tiekėjas neatitinka minimalių kvalifikacinių reikalavimų arba tiekėjas savo pasiūlyme pateikė netikslius ar neišsamius duomenis apie savo kvalifikaciją ir, perkančiajai organizacijai prašant, jų nepatikslino;</w:t>
      </w:r>
    </w:p>
    <w:p w:rsidR="00FB3B7B" w:rsidRPr="00B4228F" w:rsidRDefault="00360EB4" w:rsidP="00B970C1">
      <w:pPr>
        <w:widowControl w:val="0"/>
        <w:numPr>
          <w:ilvl w:val="2"/>
          <w:numId w:val="0"/>
        </w:numPr>
        <w:spacing w:after="0" w:line="240" w:lineRule="auto"/>
        <w:ind w:firstLine="709"/>
        <w:jc w:val="both"/>
        <w:outlineLvl w:val="2"/>
        <w:rPr>
          <w:rFonts w:ascii="Times New Roman" w:eastAsia="Times New Roman" w:hAnsi="Times New Roman" w:cs="Times New Roman"/>
        </w:rPr>
      </w:pPr>
      <w:r w:rsidRPr="00B4228F">
        <w:rPr>
          <w:rFonts w:ascii="Times New Roman" w:eastAsia="Times New Roman" w:hAnsi="Times New Roman" w:cs="Times New Roman"/>
        </w:rPr>
        <w:t>8.1.2.</w:t>
      </w:r>
      <w:r w:rsidR="00FB3B7B" w:rsidRPr="00B4228F">
        <w:rPr>
          <w:rFonts w:ascii="Times New Roman" w:eastAsia="Times New Roman" w:hAnsi="Times New Roman" w:cs="Times New Roman"/>
        </w:rPr>
        <w:t>pasiūlymas neatitiko pirkimo dokumentuose nustatytų reikalavimų;</w:t>
      </w:r>
    </w:p>
    <w:p w:rsidR="00FB3B7B" w:rsidRPr="00B4228F" w:rsidRDefault="00360EB4" w:rsidP="00B970C1">
      <w:pPr>
        <w:widowControl w:val="0"/>
        <w:numPr>
          <w:ilvl w:val="2"/>
          <w:numId w:val="0"/>
        </w:numPr>
        <w:spacing w:after="0" w:line="240" w:lineRule="auto"/>
        <w:ind w:firstLine="709"/>
        <w:jc w:val="both"/>
        <w:outlineLvl w:val="2"/>
        <w:rPr>
          <w:rFonts w:ascii="Times New Roman" w:eastAsia="Times New Roman" w:hAnsi="Times New Roman" w:cs="Times New Roman"/>
        </w:rPr>
      </w:pPr>
      <w:r w:rsidRPr="00B4228F">
        <w:rPr>
          <w:rFonts w:ascii="Times New Roman" w:eastAsia="Times New Roman" w:hAnsi="Times New Roman" w:cs="Times New Roman"/>
        </w:rPr>
        <w:t>8.1.3.</w:t>
      </w:r>
      <w:r w:rsidR="00FB3B7B" w:rsidRPr="00B4228F">
        <w:rPr>
          <w:rFonts w:ascii="Times New Roman" w:eastAsia="Times New Roman" w:hAnsi="Times New Roman" w:cs="Times New Roman"/>
        </w:rPr>
        <w:t>visų tiekėjų, kurių pasiūlymai neatmesti dėl kitų priežasčių, buvo pasiūlytos per dideles, perkančiajai organizacijai nepriimtinos kainos;</w:t>
      </w:r>
    </w:p>
    <w:p w:rsidR="00FB3B7B" w:rsidRPr="00B4228F" w:rsidRDefault="00360EB4" w:rsidP="00B970C1">
      <w:pPr>
        <w:widowControl w:val="0"/>
        <w:numPr>
          <w:ilvl w:val="2"/>
          <w:numId w:val="0"/>
        </w:numPr>
        <w:spacing w:after="0" w:line="240" w:lineRule="auto"/>
        <w:ind w:firstLine="709"/>
        <w:jc w:val="both"/>
        <w:outlineLvl w:val="2"/>
        <w:rPr>
          <w:rFonts w:ascii="Times New Roman" w:eastAsia="Times New Roman" w:hAnsi="Times New Roman" w:cs="Times New Roman"/>
        </w:rPr>
      </w:pPr>
      <w:r w:rsidRPr="00B4228F">
        <w:rPr>
          <w:rFonts w:ascii="Times New Roman" w:eastAsia="Times New Roman" w:hAnsi="Times New Roman" w:cs="Times New Roman"/>
        </w:rPr>
        <w:t>8.1.3.</w:t>
      </w:r>
      <w:r w:rsidR="00FB3B7B" w:rsidRPr="00B4228F">
        <w:rPr>
          <w:rFonts w:ascii="Times New Roman" w:eastAsia="Times New Roman" w:hAnsi="Times New Roman" w:cs="Times New Roman"/>
        </w:rPr>
        <w:t>pasiūlyme nurodyta bendra kaina neatitinka pateiktų jos sudėtinių dalių sumos;</w:t>
      </w:r>
    </w:p>
    <w:p w:rsidR="00FB3B7B" w:rsidRPr="00B4228F" w:rsidRDefault="00360EB4" w:rsidP="00B970C1">
      <w:pPr>
        <w:widowControl w:val="0"/>
        <w:numPr>
          <w:ilvl w:val="2"/>
          <w:numId w:val="0"/>
        </w:numPr>
        <w:spacing w:after="0" w:line="240" w:lineRule="auto"/>
        <w:ind w:firstLine="709"/>
        <w:jc w:val="both"/>
        <w:outlineLvl w:val="2"/>
        <w:rPr>
          <w:rFonts w:ascii="Times New Roman" w:eastAsia="Times New Roman" w:hAnsi="Times New Roman" w:cs="Times New Roman"/>
        </w:rPr>
      </w:pPr>
      <w:r w:rsidRPr="00B4228F">
        <w:rPr>
          <w:rFonts w:ascii="Times New Roman" w:eastAsia="Times New Roman" w:hAnsi="Times New Roman" w:cs="Times New Roman"/>
        </w:rPr>
        <w:t>8.1.4.</w:t>
      </w:r>
      <w:r w:rsidR="00FB3B7B" w:rsidRPr="00B4228F">
        <w:rPr>
          <w:rFonts w:ascii="Times New Roman" w:eastAsia="Times New Roman" w:hAnsi="Times New Roman" w:cs="Times New Roman"/>
        </w:rPr>
        <w:t>buvo pasiūlytos neįprastai mažos kainos ir tiekėjas Komisijos</w:t>
      </w:r>
      <w:r w:rsidR="004E06DE" w:rsidRPr="00B4228F">
        <w:rPr>
          <w:rFonts w:ascii="Times New Roman" w:eastAsia="Times New Roman" w:hAnsi="Times New Roman" w:cs="Times New Roman"/>
        </w:rPr>
        <w:t xml:space="preserve">/ Organizatorius </w:t>
      </w:r>
      <w:r w:rsidR="00FB3B7B" w:rsidRPr="00B4228F">
        <w:rPr>
          <w:rFonts w:ascii="Times New Roman" w:eastAsia="Times New Roman" w:hAnsi="Times New Roman" w:cs="Times New Roman"/>
        </w:rPr>
        <w:t xml:space="preserve"> prašymu nepateikė raštiško tinkamų kainos pagrįstumo įrodymų;</w:t>
      </w:r>
    </w:p>
    <w:p w:rsidR="00FB3B7B" w:rsidRPr="00B4228F" w:rsidRDefault="00360EB4" w:rsidP="00B970C1">
      <w:pPr>
        <w:widowControl w:val="0"/>
        <w:numPr>
          <w:ilvl w:val="2"/>
          <w:numId w:val="0"/>
        </w:numPr>
        <w:spacing w:after="0" w:line="240" w:lineRule="auto"/>
        <w:ind w:firstLine="709"/>
        <w:jc w:val="both"/>
        <w:outlineLvl w:val="2"/>
        <w:rPr>
          <w:rFonts w:ascii="Times New Roman" w:eastAsia="Times New Roman" w:hAnsi="Times New Roman" w:cs="Times New Roman"/>
        </w:rPr>
      </w:pPr>
      <w:r w:rsidRPr="00B4228F">
        <w:rPr>
          <w:rFonts w:ascii="Times New Roman" w:eastAsia="Times New Roman" w:hAnsi="Times New Roman" w:cs="Times New Roman"/>
        </w:rPr>
        <w:t>8.1.5.</w:t>
      </w:r>
      <w:r w:rsidR="00FB3B7B" w:rsidRPr="00B4228F">
        <w:rPr>
          <w:rFonts w:ascii="Times New Roman" w:eastAsia="Times New Roman" w:hAnsi="Times New Roman" w:cs="Times New Roman"/>
        </w:rPr>
        <w:t>tiekėjas, apie nustatytų reikalavimų atitikimą, yra pateikęs melagingą informaciją, kurią perkančioji organizacija gali įrodyti bet kokiomis teisėtomis priemonėmis.</w:t>
      </w:r>
    </w:p>
    <w:p w:rsidR="00FB3B7B" w:rsidRPr="00B4228F" w:rsidRDefault="00360EB4"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8.1.6.</w:t>
      </w:r>
      <w:r w:rsidR="00FB3B7B" w:rsidRPr="00B4228F">
        <w:rPr>
          <w:rFonts w:ascii="Times New Roman" w:eastAsia="Times New Roman" w:hAnsi="Times New Roman" w:cs="Times New Roman"/>
        </w:rPr>
        <w:t>Apie pasiūlymo atmetimą tiekėjas bus informuotas nedelsiant, bet ne vėliau kaip per 3 darbo dienas.</w:t>
      </w:r>
    </w:p>
    <w:p w:rsidR="00FB73AD" w:rsidRDefault="00FB73AD">
      <w:pPr>
        <w:rPr>
          <w:rFonts w:ascii="Times New Roman" w:eastAsia="Times New Roman" w:hAnsi="Times New Roman" w:cs="Times New Roman"/>
        </w:rPr>
      </w:pPr>
      <w:r>
        <w:rPr>
          <w:rFonts w:ascii="Times New Roman" w:eastAsia="Times New Roman" w:hAnsi="Times New Roman" w:cs="Times New Roman"/>
        </w:rPr>
        <w:br w:type="page"/>
      </w:r>
    </w:p>
    <w:p w:rsidR="00FB3B7B" w:rsidRPr="00B4228F" w:rsidRDefault="00360EB4" w:rsidP="00B970C1">
      <w:pPr>
        <w:widowControl w:val="0"/>
        <w:spacing w:before="600" w:after="600" w:line="240" w:lineRule="auto"/>
        <w:ind w:firstLine="709"/>
        <w:jc w:val="center"/>
        <w:outlineLvl w:val="0"/>
        <w:rPr>
          <w:rFonts w:ascii="Times New Roman" w:eastAsia="Times New Roman" w:hAnsi="Times New Roman" w:cs="Times New Roman"/>
          <w:b/>
        </w:rPr>
      </w:pPr>
      <w:bookmarkStart w:id="17" w:name="_Toc47844939"/>
      <w:r w:rsidRPr="00B4228F">
        <w:rPr>
          <w:rFonts w:ascii="Times New Roman" w:eastAsia="Times New Roman" w:hAnsi="Times New Roman" w:cs="Times New Roman"/>
          <w:b/>
        </w:rPr>
        <w:lastRenderedPageBreak/>
        <w:t xml:space="preserve">9. </w:t>
      </w:r>
      <w:r w:rsidR="00FB3B7B" w:rsidRPr="00B4228F">
        <w:rPr>
          <w:rFonts w:ascii="Times New Roman" w:eastAsia="Times New Roman" w:hAnsi="Times New Roman" w:cs="Times New Roman"/>
          <w:b/>
        </w:rPr>
        <w:t>SPRENDIMAS APIE APKLAUSĄ LAIMĖJUSĮ PASIŪLYMĄ</w:t>
      </w:r>
      <w:bookmarkEnd w:id="17"/>
      <w:r w:rsidR="00FB3B7B" w:rsidRPr="00B4228F">
        <w:rPr>
          <w:rFonts w:ascii="Times New Roman" w:eastAsia="Times New Roman" w:hAnsi="Times New Roman" w:cs="Times New Roman"/>
          <w:b/>
          <w:caps/>
        </w:rPr>
        <w:t xml:space="preserve"> bei TIEKĖJO kvietimas sudaryti pirkimo pardavimo sutartį</w:t>
      </w:r>
    </w:p>
    <w:p w:rsidR="00FB3B7B" w:rsidRPr="00B4228F" w:rsidRDefault="00360EB4"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9.1. </w:t>
      </w:r>
      <w:r w:rsidR="00FB3B7B" w:rsidRPr="00B4228F">
        <w:rPr>
          <w:rFonts w:ascii="Times New Roman" w:eastAsia="Times New Roman" w:hAnsi="Times New Roman" w:cs="Times New Roman"/>
        </w:rPr>
        <w:t xml:space="preserve">Perkančioji organizacija, remdamasi mažiausios kainos kriterijumi, priima sprendimą apie laimėjusį pasiūlymą </w:t>
      </w:r>
    </w:p>
    <w:p w:rsidR="00FB3B7B" w:rsidRPr="00B4228F" w:rsidRDefault="00360EB4"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9.2. </w:t>
      </w:r>
      <w:r w:rsidR="00FB3B7B" w:rsidRPr="00B4228F">
        <w:rPr>
          <w:rFonts w:ascii="Times New Roman" w:eastAsia="Times New Roman" w:hAnsi="Times New Roman" w:cs="Times New Roman"/>
        </w:rPr>
        <w:t>Perkančioji organizacija siūlo sudaryti pirkimo sutartį tam tiekėjui, kurio pasiūlymas pripažintas laimėjusiu, kartu nurodant laiką, iki kada reikia sudaryti pirkimo sutartį.</w:t>
      </w:r>
    </w:p>
    <w:p w:rsidR="00FB3B7B" w:rsidRPr="00B4228F" w:rsidRDefault="00360EB4"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9.3. </w:t>
      </w:r>
      <w:r w:rsidR="00FB3B7B" w:rsidRPr="00B4228F">
        <w:rPr>
          <w:rFonts w:ascii="Times New Roman" w:eastAsia="Times New Roman" w:hAnsi="Times New Roman" w:cs="Times New Roman"/>
        </w:rPr>
        <w:t>Jeigu tiekėjas, kuriam buvo pasiūlyta sudaryti pirkimo sutartį, atsisako ją sudaryti arba iki nurodyto laiko neatvyksta sudaryti pirkimo sutarties, arba atsisako sudaryti pirkimo sutartį pirkimo dokumentuose nustatytomis sąlygomis, laikoma, kad jis atsisakė sudaryti pirkimo sutartį. Tuo atveju perkančioji organizacija siūlo sudaryti pirkimo sutartį tiekėjui, kurio pasiūlymas yra pirmas po tiekėjo, atsisakiusio sudaryti pirkimo sutartį.</w:t>
      </w:r>
    </w:p>
    <w:p w:rsidR="00FB3B7B" w:rsidRPr="00B4228F" w:rsidRDefault="00360EB4"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9.4. </w:t>
      </w:r>
      <w:r w:rsidR="00FB3B7B" w:rsidRPr="00B4228F">
        <w:rPr>
          <w:rFonts w:ascii="Times New Roman" w:eastAsia="Times New Roman" w:hAnsi="Times New Roman" w:cs="Times New Roman"/>
        </w:rPr>
        <w:t>Perkančioji organizacija bet kuriuo metu iki pirkimo sutarties sudarymo turi teisę nutraukti pirkimo procedūras. Nutraukus pirkimo procedūrą, perkančioji organizacija apie tai praneša visiems tiekėjams. Procedūra gali būti nutraukta bet kuriuo metu, kai atsirado aplinkybių, kurių nebuvo galima numatyti.</w:t>
      </w:r>
    </w:p>
    <w:p w:rsidR="00FB3B7B" w:rsidRPr="00B4228F" w:rsidRDefault="00360EB4"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9.5. </w:t>
      </w:r>
      <w:r w:rsidR="00FB3B7B" w:rsidRPr="00B4228F">
        <w:rPr>
          <w:rFonts w:ascii="Times New Roman" w:eastAsia="Times New Roman" w:hAnsi="Times New Roman" w:cs="Times New Roman"/>
        </w:rPr>
        <w:t>Perkančioji organizacija neprisiima jokių įsipareigojimų atlyginti patirtus ar galimus nuostolius tiekėjams, susijusių su pirkimo procedūrų nutraukimu ar pasiūlymo atmetimu.</w:t>
      </w:r>
    </w:p>
    <w:p w:rsidR="00FB3B7B" w:rsidRPr="00B4228F" w:rsidRDefault="00B45BAA" w:rsidP="00B970C1">
      <w:pPr>
        <w:widowControl w:val="0"/>
        <w:spacing w:before="600" w:after="600" w:line="240" w:lineRule="auto"/>
        <w:ind w:firstLine="709"/>
        <w:jc w:val="center"/>
        <w:outlineLvl w:val="0"/>
        <w:rPr>
          <w:rFonts w:ascii="Times New Roman" w:eastAsia="Times New Roman" w:hAnsi="Times New Roman" w:cs="Times New Roman"/>
          <w:b/>
        </w:rPr>
      </w:pPr>
      <w:bookmarkStart w:id="18" w:name="_Toc47844940"/>
      <w:r w:rsidRPr="00B4228F">
        <w:rPr>
          <w:rFonts w:ascii="Times New Roman" w:eastAsia="Times New Roman" w:hAnsi="Times New Roman" w:cs="Times New Roman"/>
          <w:b/>
        </w:rPr>
        <w:t xml:space="preserve">10. </w:t>
      </w:r>
      <w:r w:rsidR="00FB3B7B" w:rsidRPr="00B4228F">
        <w:rPr>
          <w:rFonts w:ascii="Times New Roman" w:eastAsia="Times New Roman" w:hAnsi="Times New Roman" w:cs="Times New Roman"/>
          <w:b/>
        </w:rPr>
        <w:t>PIRKIMO SUTARTIES SĄLYGOS</w:t>
      </w:r>
      <w:bookmarkEnd w:id="18"/>
    </w:p>
    <w:p w:rsidR="004A6110" w:rsidRPr="00B4228F" w:rsidRDefault="004A6110"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p>
    <w:p w:rsidR="00FB3B7B" w:rsidRPr="00B4228F" w:rsidRDefault="004A6110"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10.1. </w:t>
      </w:r>
      <w:r w:rsidR="00FB3B7B" w:rsidRPr="00B4228F">
        <w:rPr>
          <w:rFonts w:ascii="Times New Roman" w:eastAsia="Times New Roman" w:hAnsi="Times New Roman" w:cs="Times New Roman"/>
        </w:rPr>
        <w:t>Perkančioji organizacija pirkimo sutartį siūlo sudaryti tam tiekėjui, kurio pasiūlymas Viešųjų pirkimų įstatymo nustatyta tvarka pripažintas laimėjusiu.</w:t>
      </w:r>
    </w:p>
    <w:p w:rsidR="00FB3B7B" w:rsidRPr="00B4228F" w:rsidRDefault="00C05A93"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10.2</w:t>
      </w:r>
      <w:r w:rsidR="004A6110" w:rsidRPr="00B4228F">
        <w:rPr>
          <w:rFonts w:ascii="Times New Roman" w:eastAsia="Times New Roman" w:hAnsi="Times New Roman" w:cs="Times New Roman"/>
        </w:rPr>
        <w:t xml:space="preserve">. </w:t>
      </w:r>
      <w:r w:rsidR="00FB3B7B" w:rsidRPr="00B4228F">
        <w:rPr>
          <w:rFonts w:ascii="Times New Roman" w:eastAsia="Times New Roman" w:hAnsi="Times New Roman" w:cs="Times New Roman"/>
        </w:rPr>
        <w:t>Sudaroma pirkimo sutartis atitinka laimėjusio tiekėjo pasiūl</w:t>
      </w:r>
      <w:r w:rsidRPr="00B4228F">
        <w:rPr>
          <w:rFonts w:ascii="Times New Roman" w:eastAsia="Times New Roman" w:hAnsi="Times New Roman" w:cs="Times New Roman"/>
        </w:rPr>
        <w:t xml:space="preserve">ymą ir šiuos pirkimo dokumentus, remiantis </w:t>
      </w:r>
      <w:r w:rsidR="00E459D6" w:rsidRPr="00B4228F">
        <w:rPr>
          <w:rFonts w:ascii="Times New Roman" w:eastAsia="Times New Roman" w:hAnsi="Times New Roman" w:cs="Times New Roman"/>
        </w:rPr>
        <w:t>LR VP įst.18 str.</w:t>
      </w:r>
    </w:p>
    <w:p w:rsidR="00C05A93" w:rsidRPr="00B4228F" w:rsidRDefault="00C05A93" w:rsidP="00B970C1">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10.3. </w:t>
      </w:r>
      <w:r w:rsidR="008B7DCD">
        <w:rPr>
          <w:rFonts w:ascii="Times New Roman" w:eastAsia="Times New Roman" w:hAnsi="Times New Roman" w:cs="Times New Roman"/>
        </w:rPr>
        <w:t>GMP automobilių</w:t>
      </w:r>
      <w:r w:rsidR="0086694C" w:rsidRPr="00B4228F">
        <w:rPr>
          <w:rFonts w:ascii="Times New Roman" w:eastAsia="Times New Roman" w:hAnsi="Times New Roman" w:cs="Times New Roman"/>
        </w:rPr>
        <w:t xml:space="preserve"> </w:t>
      </w:r>
      <w:proofErr w:type="spellStart"/>
      <w:r w:rsidR="0086694C" w:rsidRPr="00B4228F">
        <w:rPr>
          <w:rFonts w:ascii="Times New Roman" w:eastAsia="Times New Roman" w:hAnsi="Times New Roman" w:cs="Times New Roman"/>
        </w:rPr>
        <w:t>kasko</w:t>
      </w:r>
      <w:proofErr w:type="spellEnd"/>
      <w:r w:rsidR="0086694C" w:rsidRPr="00B4228F">
        <w:rPr>
          <w:rFonts w:ascii="Times New Roman" w:eastAsia="Times New Roman" w:hAnsi="Times New Roman" w:cs="Times New Roman"/>
        </w:rPr>
        <w:t xml:space="preserve"> draudiminės paslaugos</w:t>
      </w:r>
      <w:r w:rsidR="00873FF3" w:rsidRPr="00B4228F">
        <w:rPr>
          <w:rFonts w:ascii="Times New Roman" w:eastAsia="Times New Roman" w:hAnsi="Times New Roman" w:cs="Times New Roman"/>
        </w:rPr>
        <w:t xml:space="preserve"> sutartis bus viešinama pagal LT VPĮ 18 str.11p.</w:t>
      </w:r>
    </w:p>
    <w:p w:rsidR="00873FF3" w:rsidRPr="00B4228F" w:rsidRDefault="00C05A93" w:rsidP="007E4157">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10.4. Sutartis sudaroma 12 mėnesių.</w:t>
      </w:r>
    </w:p>
    <w:p w:rsidR="00873FF3" w:rsidRPr="00B4228F" w:rsidRDefault="00873FF3" w:rsidP="007E4157">
      <w:pPr>
        <w:widowControl w:val="0"/>
        <w:numPr>
          <w:ilvl w:val="1"/>
          <w:numId w:val="0"/>
        </w:numPr>
        <w:spacing w:after="0" w:line="240" w:lineRule="auto"/>
        <w:ind w:firstLine="709"/>
        <w:jc w:val="both"/>
        <w:outlineLvl w:val="1"/>
        <w:rPr>
          <w:rFonts w:ascii="Times New Roman" w:eastAsia="Times New Roman" w:hAnsi="Times New Roman" w:cs="Times New Roman"/>
        </w:rPr>
      </w:pPr>
      <w:r w:rsidRPr="00B4228F">
        <w:rPr>
          <w:rFonts w:ascii="Times New Roman" w:eastAsia="Times New Roman" w:hAnsi="Times New Roman" w:cs="Times New Roman"/>
        </w:rPr>
        <w:t xml:space="preserve">10.5. Naudos gavėjas </w:t>
      </w:r>
      <w:r w:rsidR="00EB08B7" w:rsidRPr="00B4228F">
        <w:rPr>
          <w:rFonts w:ascii="Times New Roman" w:eastAsia="Times New Roman" w:hAnsi="Times New Roman" w:cs="Times New Roman"/>
        </w:rPr>
        <w:t>Viešoji įstaiga Jurbarko pirminės sveikatos priežiūros centras</w:t>
      </w:r>
    </w:p>
    <w:p w:rsidR="00FB3B7B" w:rsidRPr="00B4228F" w:rsidRDefault="00FB3B7B" w:rsidP="007E4157">
      <w:pPr>
        <w:widowControl w:val="0"/>
        <w:numPr>
          <w:ilvl w:val="1"/>
          <w:numId w:val="0"/>
        </w:numPr>
        <w:spacing w:after="0" w:line="240" w:lineRule="auto"/>
        <w:ind w:firstLine="709"/>
        <w:jc w:val="both"/>
        <w:outlineLvl w:val="1"/>
        <w:rPr>
          <w:rFonts w:ascii="Times New Roman" w:hAnsi="Times New Roman" w:cs="Times New Roman"/>
          <w:b/>
          <w:bCs/>
          <w:lang w:eastAsia="ar-SA"/>
        </w:rPr>
      </w:pPr>
      <w:r w:rsidRPr="00B4228F">
        <w:rPr>
          <w:rFonts w:ascii="Times New Roman" w:eastAsia="Times New Roman" w:hAnsi="Times New Roman" w:cs="Times New Roman"/>
        </w:rPr>
        <w:br w:type="page"/>
      </w:r>
    </w:p>
    <w:p w:rsidR="00FB3B7B" w:rsidRPr="00B4228F" w:rsidRDefault="004A6110" w:rsidP="00B970C1">
      <w:pPr>
        <w:ind w:firstLine="709"/>
        <w:jc w:val="right"/>
        <w:rPr>
          <w:rFonts w:ascii="Times New Roman" w:hAnsi="Times New Roman" w:cs="Times New Roman"/>
          <w:b/>
          <w:bCs/>
          <w:lang w:eastAsia="ar-SA"/>
        </w:rPr>
      </w:pPr>
      <w:r w:rsidRPr="00B4228F">
        <w:rPr>
          <w:rFonts w:ascii="Times New Roman" w:hAnsi="Times New Roman" w:cs="Times New Roman"/>
          <w:b/>
          <w:bCs/>
          <w:lang w:eastAsia="ar-SA"/>
        </w:rPr>
        <w:lastRenderedPageBreak/>
        <w:t>Priedas Nr.1</w:t>
      </w:r>
    </w:p>
    <w:p w:rsidR="00773164" w:rsidRPr="00B4228F" w:rsidRDefault="0029704D" w:rsidP="00B970C1">
      <w:pPr>
        <w:ind w:firstLine="709"/>
        <w:jc w:val="center"/>
        <w:rPr>
          <w:rFonts w:ascii="Times New Roman" w:hAnsi="Times New Roman" w:cs="Times New Roman"/>
          <w:b/>
          <w:bCs/>
          <w:lang w:eastAsia="ar-SA"/>
        </w:rPr>
      </w:pPr>
      <w:r w:rsidRPr="00B4228F">
        <w:rPr>
          <w:rFonts w:ascii="Times New Roman" w:hAnsi="Times New Roman" w:cs="Times New Roman"/>
          <w:b/>
          <w:bCs/>
          <w:lang w:eastAsia="ar-SA"/>
        </w:rPr>
        <w:t>Automobilių, kuriems reikalingas privalomasis draudimas</w:t>
      </w:r>
    </w:p>
    <w:p w:rsidR="0005582D" w:rsidRPr="00B4228F" w:rsidRDefault="0005582D" w:rsidP="00B970C1">
      <w:pPr>
        <w:ind w:firstLine="709"/>
        <w:jc w:val="center"/>
        <w:rPr>
          <w:rFonts w:ascii="Times New Roman" w:hAnsi="Times New Roman" w:cs="Times New Roman"/>
          <w:b/>
          <w:bCs/>
          <w:lang w:eastAsia="ar-SA"/>
        </w:rPr>
      </w:pPr>
      <w:r w:rsidRPr="00B4228F">
        <w:rPr>
          <w:rFonts w:ascii="Times New Roman" w:hAnsi="Times New Roman" w:cs="Times New Roman"/>
          <w:b/>
          <w:bCs/>
          <w:lang w:eastAsia="ar-SA"/>
        </w:rPr>
        <w:t>TECHNINĖ SPECIFIKACIJA</w:t>
      </w:r>
    </w:p>
    <w:p w:rsidR="0005582D" w:rsidRPr="00B4228F" w:rsidRDefault="0005582D" w:rsidP="00B970C1">
      <w:pPr>
        <w:ind w:firstLine="709"/>
        <w:rPr>
          <w:rFonts w:ascii="Times New Roman" w:hAnsi="Times New Roman" w:cs="Times New Roman"/>
          <w:b/>
          <w:bCs/>
          <w:lang w:eastAsia="ar-SA"/>
        </w:rPr>
      </w:pPr>
    </w:p>
    <w:tbl>
      <w:tblPr>
        <w:tblStyle w:val="Lentelstinklelis"/>
        <w:tblW w:w="9316" w:type="dxa"/>
        <w:tblLayout w:type="fixed"/>
        <w:tblLook w:val="04A0" w:firstRow="1" w:lastRow="0" w:firstColumn="1" w:lastColumn="0" w:noHBand="0" w:noVBand="1"/>
      </w:tblPr>
      <w:tblGrid>
        <w:gridCol w:w="817"/>
        <w:gridCol w:w="1559"/>
        <w:gridCol w:w="1446"/>
        <w:gridCol w:w="1525"/>
        <w:gridCol w:w="1276"/>
        <w:gridCol w:w="1282"/>
        <w:gridCol w:w="1411"/>
      </w:tblGrid>
      <w:tr w:rsidR="001B603E" w:rsidRPr="00B4228F" w:rsidTr="00B4228F">
        <w:tc>
          <w:tcPr>
            <w:tcW w:w="817" w:type="dxa"/>
          </w:tcPr>
          <w:p w:rsidR="001B603E" w:rsidRPr="00B4228F" w:rsidRDefault="001B603E" w:rsidP="00F70ADA">
            <w:pPr>
              <w:rPr>
                <w:rFonts w:ascii="Times New Roman" w:hAnsi="Times New Roman" w:cs="Times New Roman"/>
                <w:b/>
                <w:bCs/>
                <w:lang w:eastAsia="ar-SA"/>
              </w:rPr>
            </w:pPr>
            <w:proofErr w:type="spellStart"/>
            <w:r w:rsidRPr="00B4228F">
              <w:rPr>
                <w:rFonts w:ascii="Times New Roman" w:hAnsi="Times New Roman" w:cs="Times New Roman"/>
                <w:b/>
                <w:bCs/>
                <w:lang w:eastAsia="ar-SA"/>
              </w:rPr>
              <w:t>Eil</w:t>
            </w:r>
            <w:proofErr w:type="spellEnd"/>
            <w:r w:rsidRPr="00B4228F">
              <w:rPr>
                <w:rFonts w:ascii="Times New Roman" w:hAnsi="Times New Roman" w:cs="Times New Roman"/>
                <w:b/>
                <w:bCs/>
                <w:lang w:eastAsia="ar-SA"/>
              </w:rPr>
              <w:t xml:space="preserve"> </w:t>
            </w:r>
            <w:proofErr w:type="spellStart"/>
            <w:r w:rsidRPr="00B4228F">
              <w:rPr>
                <w:rFonts w:ascii="Times New Roman" w:hAnsi="Times New Roman" w:cs="Times New Roman"/>
                <w:b/>
                <w:bCs/>
                <w:lang w:eastAsia="ar-SA"/>
              </w:rPr>
              <w:t>Nr</w:t>
            </w:r>
            <w:proofErr w:type="spellEnd"/>
          </w:p>
        </w:tc>
        <w:tc>
          <w:tcPr>
            <w:tcW w:w="1559" w:type="dxa"/>
          </w:tcPr>
          <w:p w:rsidR="001B603E" w:rsidRPr="00B4228F" w:rsidRDefault="001B603E" w:rsidP="00F70ADA">
            <w:pPr>
              <w:ind w:firstLine="28"/>
              <w:rPr>
                <w:rFonts w:ascii="Times New Roman" w:hAnsi="Times New Roman" w:cs="Times New Roman"/>
                <w:b/>
                <w:bCs/>
                <w:lang w:eastAsia="ar-SA"/>
              </w:rPr>
            </w:pPr>
            <w:r w:rsidRPr="00B4228F">
              <w:rPr>
                <w:rFonts w:ascii="Times New Roman" w:hAnsi="Times New Roman" w:cs="Times New Roman"/>
                <w:b/>
                <w:bCs/>
                <w:lang w:eastAsia="ar-SA"/>
              </w:rPr>
              <w:t>Automobilio markė</w:t>
            </w:r>
          </w:p>
        </w:tc>
        <w:tc>
          <w:tcPr>
            <w:tcW w:w="1446" w:type="dxa"/>
          </w:tcPr>
          <w:p w:rsidR="001B603E" w:rsidRPr="00B4228F" w:rsidRDefault="001B603E" w:rsidP="00F021CE">
            <w:pPr>
              <w:ind w:firstLine="34"/>
              <w:rPr>
                <w:rFonts w:ascii="Times New Roman" w:hAnsi="Times New Roman" w:cs="Times New Roman"/>
                <w:b/>
                <w:bCs/>
                <w:lang w:eastAsia="ar-SA"/>
              </w:rPr>
            </w:pPr>
            <w:r w:rsidRPr="00B4228F">
              <w:rPr>
                <w:rFonts w:ascii="Times New Roman" w:hAnsi="Times New Roman" w:cs="Times New Roman"/>
                <w:b/>
                <w:bCs/>
                <w:lang w:eastAsia="ar-SA"/>
              </w:rPr>
              <w:t>Valstybinis Nr.</w:t>
            </w:r>
          </w:p>
        </w:tc>
        <w:tc>
          <w:tcPr>
            <w:tcW w:w="1525" w:type="dxa"/>
          </w:tcPr>
          <w:p w:rsidR="001B603E" w:rsidRPr="00B4228F" w:rsidRDefault="001B603E" w:rsidP="004A2B34">
            <w:pPr>
              <w:ind w:firstLine="6"/>
              <w:rPr>
                <w:rFonts w:ascii="Times New Roman" w:hAnsi="Times New Roman" w:cs="Times New Roman"/>
                <w:b/>
                <w:bCs/>
                <w:lang w:eastAsia="ar-SA"/>
              </w:rPr>
            </w:pPr>
            <w:r w:rsidRPr="00B4228F">
              <w:rPr>
                <w:rFonts w:ascii="Times New Roman" w:hAnsi="Times New Roman" w:cs="Times New Roman"/>
                <w:b/>
                <w:bCs/>
                <w:lang w:eastAsia="ar-SA"/>
              </w:rPr>
              <w:t>Pagaminimo</w:t>
            </w:r>
          </w:p>
          <w:p w:rsidR="001B603E" w:rsidRPr="00B4228F" w:rsidRDefault="001B603E" w:rsidP="004A2B34">
            <w:pPr>
              <w:ind w:firstLine="6"/>
              <w:rPr>
                <w:rFonts w:ascii="Times New Roman" w:hAnsi="Times New Roman" w:cs="Times New Roman"/>
                <w:b/>
                <w:bCs/>
                <w:lang w:eastAsia="ar-SA"/>
              </w:rPr>
            </w:pPr>
            <w:r w:rsidRPr="00B4228F">
              <w:rPr>
                <w:rFonts w:ascii="Times New Roman" w:hAnsi="Times New Roman" w:cs="Times New Roman"/>
                <w:b/>
                <w:bCs/>
                <w:lang w:eastAsia="ar-SA"/>
              </w:rPr>
              <w:t>metai</w:t>
            </w:r>
          </w:p>
        </w:tc>
        <w:tc>
          <w:tcPr>
            <w:tcW w:w="1276" w:type="dxa"/>
          </w:tcPr>
          <w:p w:rsidR="001B603E" w:rsidRPr="00B4228F" w:rsidRDefault="001B603E" w:rsidP="002E6283">
            <w:pPr>
              <w:rPr>
                <w:rFonts w:ascii="Times New Roman" w:hAnsi="Times New Roman" w:cs="Times New Roman"/>
                <w:b/>
                <w:bCs/>
                <w:lang w:eastAsia="ar-SA"/>
              </w:rPr>
            </w:pPr>
            <w:r w:rsidRPr="00B4228F">
              <w:rPr>
                <w:rFonts w:ascii="Times New Roman" w:hAnsi="Times New Roman" w:cs="Times New Roman"/>
                <w:b/>
                <w:bCs/>
                <w:lang w:eastAsia="ar-SA"/>
              </w:rPr>
              <w:t>Variklio galia kW</w:t>
            </w:r>
          </w:p>
        </w:tc>
        <w:tc>
          <w:tcPr>
            <w:tcW w:w="1282" w:type="dxa"/>
          </w:tcPr>
          <w:p w:rsidR="001B603E" w:rsidRPr="00B4228F" w:rsidRDefault="001B603E" w:rsidP="0097738C">
            <w:pPr>
              <w:ind w:firstLine="40"/>
              <w:rPr>
                <w:rFonts w:ascii="Times New Roman" w:hAnsi="Times New Roman" w:cs="Times New Roman"/>
                <w:b/>
                <w:bCs/>
                <w:lang w:eastAsia="ar-SA"/>
              </w:rPr>
            </w:pPr>
            <w:r w:rsidRPr="00B4228F">
              <w:rPr>
                <w:rFonts w:ascii="Times New Roman" w:hAnsi="Times New Roman" w:cs="Times New Roman"/>
                <w:b/>
                <w:bCs/>
                <w:lang w:eastAsia="ar-SA"/>
              </w:rPr>
              <w:t>Degalų</w:t>
            </w:r>
          </w:p>
          <w:p w:rsidR="001B603E" w:rsidRPr="00B4228F" w:rsidRDefault="001B603E" w:rsidP="0097738C">
            <w:pPr>
              <w:ind w:firstLine="40"/>
              <w:rPr>
                <w:rFonts w:ascii="Times New Roman" w:hAnsi="Times New Roman" w:cs="Times New Roman"/>
                <w:b/>
                <w:bCs/>
                <w:lang w:eastAsia="ar-SA"/>
              </w:rPr>
            </w:pPr>
            <w:r w:rsidRPr="00B4228F">
              <w:rPr>
                <w:rFonts w:ascii="Times New Roman" w:hAnsi="Times New Roman" w:cs="Times New Roman"/>
                <w:b/>
                <w:bCs/>
                <w:lang w:eastAsia="ar-SA"/>
              </w:rPr>
              <w:t>rūšis</w:t>
            </w:r>
          </w:p>
        </w:tc>
        <w:tc>
          <w:tcPr>
            <w:tcW w:w="1411" w:type="dxa"/>
          </w:tcPr>
          <w:p w:rsidR="001B603E" w:rsidRPr="00B4228F" w:rsidRDefault="001B603E" w:rsidP="0097738C">
            <w:pPr>
              <w:ind w:firstLine="40"/>
              <w:rPr>
                <w:rFonts w:ascii="Times New Roman" w:hAnsi="Times New Roman" w:cs="Times New Roman"/>
                <w:b/>
                <w:bCs/>
                <w:lang w:eastAsia="ar-SA"/>
              </w:rPr>
            </w:pPr>
            <w:r w:rsidRPr="00B4228F">
              <w:rPr>
                <w:rFonts w:ascii="Times New Roman" w:hAnsi="Times New Roman" w:cs="Times New Roman"/>
                <w:b/>
                <w:bCs/>
                <w:lang w:eastAsia="ar-SA"/>
              </w:rPr>
              <w:t>Bendra draudimo suma 12 mėnesių</w:t>
            </w:r>
          </w:p>
        </w:tc>
      </w:tr>
      <w:tr w:rsidR="001B603E" w:rsidRPr="00B4228F" w:rsidTr="00B4228F">
        <w:tc>
          <w:tcPr>
            <w:tcW w:w="817" w:type="dxa"/>
          </w:tcPr>
          <w:p w:rsidR="001B603E" w:rsidRPr="00B4228F" w:rsidRDefault="001B603E" w:rsidP="00F70ADA">
            <w:pPr>
              <w:rPr>
                <w:rFonts w:ascii="Times New Roman" w:hAnsi="Times New Roman" w:cs="Times New Roman"/>
                <w:bCs/>
                <w:lang w:eastAsia="ar-SA"/>
              </w:rPr>
            </w:pPr>
            <w:r w:rsidRPr="00B4228F">
              <w:rPr>
                <w:rFonts w:ascii="Times New Roman" w:hAnsi="Times New Roman" w:cs="Times New Roman"/>
                <w:bCs/>
                <w:lang w:eastAsia="ar-SA"/>
              </w:rPr>
              <w:t>I</w:t>
            </w:r>
          </w:p>
        </w:tc>
        <w:tc>
          <w:tcPr>
            <w:tcW w:w="1559" w:type="dxa"/>
          </w:tcPr>
          <w:p w:rsidR="001B603E" w:rsidRPr="00B4228F" w:rsidRDefault="001B603E" w:rsidP="00F70ADA">
            <w:pPr>
              <w:ind w:firstLine="28"/>
              <w:rPr>
                <w:rFonts w:ascii="Times New Roman" w:hAnsi="Times New Roman" w:cs="Times New Roman"/>
                <w:bCs/>
                <w:lang w:eastAsia="ar-SA"/>
              </w:rPr>
            </w:pPr>
            <w:r w:rsidRPr="00B4228F">
              <w:rPr>
                <w:rFonts w:ascii="Times New Roman" w:hAnsi="Times New Roman" w:cs="Times New Roman"/>
                <w:bCs/>
                <w:lang w:eastAsia="ar-SA"/>
              </w:rPr>
              <w:t>II</w:t>
            </w:r>
          </w:p>
        </w:tc>
        <w:tc>
          <w:tcPr>
            <w:tcW w:w="1446" w:type="dxa"/>
          </w:tcPr>
          <w:p w:rsidR="001B603E" w:rsidRPr="00B4228F" w:rsidRDefault="001B603E" w:rsidP="00F021CE">
            <w:pPr>
              <w:ind w:firstLine="34"/>
              <w:rPr>
                <w:rFonts w:ascii="Times New Roman" w:hAnsi="Times New Roman" w:cs="Times New Roman"/>
                <w:bCs/>
                <w:lang w:eastAsia="ar-SA"/>
              </w:rPr>
            </w:pPr>
            <w:r w:rsidRPr="00B4228F">
              <w:rPr>
                <w:rFonts w:ascii="Times New Roman" w:hAnsi="Times New Roman" w:cs="Times New Roman"/>
                <w:bCs/>
                <w:lang w:eastAsia="ar-SA"/>
              </w:rPr>
              <w:t>III</w:t>
            </w:r>
          </w:p>
        </w:tc>
        <w:tc>
          <w:tcPr>
            <w:tcW w:w="1525" w:type="dxa"/>
          </w:tcPr>
          <w:p w:rsidR="001B603E" w:rsidRPr="00B4228F" w:rsidRDefault="001B603E" w:rsidP="004A2B34">
            <w:pPr>
              <w:ind w:firstLine="6"/>
              <w:rPr>
                <w:rFonts w:ascii="Times New Roman" w:hAnsi="Times New Roman" w:cs="Times New Roman"/>
                <w:bCs/>
                <w:lang w:eastAsia="ar-SA"/>
              </w:rPr>
            </w:pPr>
            <w:r w:rsidRPr="00B4228F">
              <w:rPr>
                <w:rFonts w:ascii="Times New Roman" w:hAnsi="Times New Roman" w:cs="Times New Roman"/>
                <w:bCs/>
                <w:lang w:eastAsia="ar-SA"/>
              </w:rPr>
              <w:t>IV</w:t>
            </w:r>
          </w:p>
        </w:tc>
        <w:tc>
          <w:tcPr>
            <w:tcW w:w="1276" w:type="dxa"/>
          </w:tcPr>
          <w:p w:rsidR="001B603E" w:rsidRPr="00B4228F" w:rsidRDefault="001B603E" w:rsidP="002E6283">
            <w:pPr>
              <w:rPr>
                <w:rFonts w:ascii="Times New Roman" w:hAnsi="Times New Roman" w:cs="Times New Roman"/>
                <w:bCs/>
                <w:lang w:eastAsia="ar-SA"/>
              </w:rPr>
            </w:pPr>
            <w:r w:rsidRPr="00B4228F">
              <w:rPr>
                <w:rFonts w:ascii="Times New Roman" w:hAnsi="Times New Roman" w:cs="Times New Roman"/>
                <w:bCs/>
                <w:lang w:eastAsia="ar-SA"/>
              </w:rPr>
              <w:t>V</w:t>
            </w:r>
          </w:p>
        </w:tc>
        <w:tc>
          <w:tcPr>
            <w:tcW w:w="1282" w:type="dxa"/>
          </w:tcPr>
          <w:p w:rsidR="001B603E" w:rsidRPr="00B4228F" w:rsidRDefault="001B603E" w:rsidP="0097738C">
            <w:pPr>
              <w:ind w:firstLine="40"/>
              <w:rPr>
                <w:rFonts w:ascii="Times New Roman" w:hAnsi="Times New Roman" w:cs="Times New Roman"/>
                <w:bCs/>
                <w:lang w:eastAsia="ar-SA"/>
              </w:rPr>
            </w:pPr>
            <w:r w:rsidRPr="00B4228F">
              <w:rPr>
                <w:rFonts w:ascii="Times New Roman" w:hAnsi="Times New Roman" w:cs="Times New Roman"/>
                <w:bCs/>
                <w:lang w:eastAsia="ar-SA"/>
              </w:rPr>
              <w:t>VI</w:t>
            </w:r>
          </w:p>
        </w:tc>
        <w:tc>
          <w:tcPr>
            <w:tcW w:w="1411" w:type="dxa"/>
          </w:tcPr>
          <w:p w:rsidR="001B603E" w:rsidRPr="00B4228F" w:rsidRDefault="001B603E" w:rsidP="0097738C">
            <w:pPr>
              <w:ind w:firstLine="40"/>
              <w:rPr>
                <w:rFonts w:ascii="Times New Roman" w:hAnsi="Times New Roman" w:cs="Times New Roman"/>
                <w:bCs/>
                <w:lang w:eastAsia="ar-SA"/>
              </w:rPr>
            </w:pPr>
            <w:r w:rsidRPr="00B4228F">
              <w:rPr>
                <w:rFonts w:ascii="Times New Roman" w:hAnsi="Times New Roman" w:cs="Times New Roman"/>
                <w:bCs/>
                <w:lang w:eastAsia="ar-SA"/>
              </w:rPr>
              <w:t>VII</w:t>
            </w:r>
          </w:p>
        </w:tc>
      </w:tr>
      <w:tr w:rsidR="00B4228F" w:rsidRPr="00B4228F" w:rsidTr="00B4228F">
        <w:tc>
          <w:tcPr>
            <w:tcW w:w="817" w:type="dxa"/>
          </w:tcPr>
          <w:p w:rsidR="00B4228F" w:rsidRPr="00B4228F" w:rsidRDefault="00B4228F" w:rsidP="00F70ADA">
            <w:pPr>
              <w:rPr>
                <w:rFonts w:ascii="Times New Roman" w:hAnsi="Times New Roman" w:cs="Times New Roman"/>
                <w:bCs/>
                <w:lang w:eastAsia="ar-SA"/>
              </w:rPr>
            </w:pPr>
            <w:r w:rsidRPr="00B4228F">
              <w:rPr>
                <w:rFonts w:ascii="Times New Roman" w:hAnsi="Times New Roman" w:cs="Times New Roman"/>
                <w:bCs/>
                <w:lang w:eastAsia="ar-SA"/>
              </w:rPr>
              <w:t>1.</w:t>
            </w:r>
          </w:p>
        </w:tc>
        <w:tc>
          <w:tcPr>
            <w:tcW w:w="1559" w:type="dxa"/>
          </w:tcPr>
          <w:p w:rsidR="00B4228F" w:rsidRPr="00B4228F" w:rsidRDefault="00B4228F" w:rsidP="00E432B5">
            <w:pPr>
              <w:ind w:firstLine="28"/>
              <w:rPr>
                <w:rFonts w:ascii="Times New Roman" w:hAnsi="Times New Roman" w:cs="Times New Roman"/>
                <w:bCs/>
                <w:lang w:eastAsia="ar-SA"/>
              </w:rPr>
            </w:pPr>
            <w:r w:rsidRPr="00B4228F">
              <w:rPr>
                <w:rFonts w:ascii="Times New Roman" w:hAnsi="Times New Roman" w:cs="Times New Roman"/>
                <w:bCs/>
                <w:lang w:eastAsia="ar-SA"/>
              </w:rPr>
              <w:t xml:space="preserve">VW </w:t>
            </w:r>
            <w:proofErr w:type="spellStart"/>
            <w:r w:rsidRPr="00B4228F">
              <w:rPr>
                <w:rFonts w:ascii="Times New Roman" w:hAnsi="Times New Roman" w:cs="Times New Roman"/>
                <w:bCs/>
                <w:lang w:eastAsia="ar-SA"/>
              </w:rPr>
              <w:t>Transporter</w:t>
            </w:r>
            <w:proofErr w:type="spellEnd"/>
          </w:p>
        </w:tc>
        <w:tc>
          <w:tcPr>
            <w:tcW w:w="1446" w:type="dxa"/>
          </w:tcPr>
          <w:p w:rsidR="00B4228F" w:rsidRPr="00B4228F" w:rsidRDefault="00B4228F" w:rsidP="00E432B5">
            <w:pPr>
              <w:ind w:firstLine="34"/>
              <w:rPr>
                <w:rFonts w:ascii="Times New Roman" w:hAnsi="Times New Roman" w:cs="Times New Roman"/>
                <w:bCs/>
                <w:lang w:eastAsia="ar-SA"/>
              </w:rPr>
            </w:pPr>
            <w:r w:rsidRPr="00B4228F">
              <w:rPr>
                <w:rFonts w:ascii="Times New Roman" w:hAnsi="Times New Roman" w:cs="Times New Roman"/>
                <w:bCs/>
                <w:lang w:eastAsia="ar-SA"/>
              </w:rPr>
              <w:t>DHV 527</w:t>
            </w:r>
          </w:p>
        </w:tc>
        <w:tc>
          <w:tcPr>
            <w:tcW w:w="1525" w:type="dxa"/>
          </w:tcPr>
          <w:p w:rsidR="00B4228F" w:rsidRPr="00B4228F" w:rsidRDefault="00B4228F" w:rsidP="004A2B34">
            <w:pPr>
              <w:ind w:firstLine="6"/>
              <w:rPr>
                <w:rFonts w:ascii="Times New Roman" w:hAnsi="Times New Roman" w:cs="Times New Roman"/>
                <w:bCs/>
                <w:lang w:eastAsia="ar-SA"/>
              </w:rPr>
            </w:pPr>
            <w:r w:rsidRPr="00B4228F">
              <w:rPr>
                <w:rFonts w:ascii="Times New Roman" w:hAnsi="Times New Roman" w:cs="Times New Roman"/>
                <w:bCs/>
                <w:lang w:eastAsia="ar-SA"/>
              </w:rPr>
              <w:t>2008</w:t>
            </w:r>
          </w:p>
        </w:tc>
        <w:tc>
          <w:tcPr>
            <w:tcW w:w="1276" w:type="dxa"/>
          </w:tcPr>
          <w:p w:rsidR="00B4228F" w:rsidRPr="00B4228F" w:rsidRDefault="00B4228F" w:rsidP="002E6283">
            <w:pPr>
              <w:rPr>
                <w:rFonts w:ascii="Times New Roman" w:hAnsi="Times New Roman" w:cs="Times New Roman"/>
                <w:bCs/>
                <w:lang w:eastAsia="ar-SA"/>
              </w:rPr>
            </w:pPr>
            <w:r w:rsidRPr="00B4228F">
              <w:rPr>
                <w:rFonts w:ascii="Times New Roman" w:hAnsi="Times New Roman" w:cs="Times New Roman"/>
                <w:bCs/>
                <w:lang w:eastAsia="ar-SA"/>
              </w:rPr>
              <w:t>96</w:t>
            </w:r>
          </w:p>
        </w:tc>
        <w:tc>
          <w:tcPr>
            <w:tcW w:w="1282" w:type="dxa"/>
          </w:tcPr>
          <w:p w:rsidR="00B4228F" w:rsidRPr="00B4228F" w:rsidRDefault="00B4228F" w:rsidP="0097738C">
            <w:pPr>
              <w:ind w:firstLine="40"/>
              <w:rPr>
                <w:rFonts w:ascii="Times New Roman" w:hAnsi="Times New Roman" w:cs="Times New Roman"/>
                <w:b/>
                <w:bCs/>
                <w:lang w:eastAsia="ar-SA"/>
              </w:rPr>
            </w:pPr>
            <w:proofErr w:type="spellStart"/>
            <w:r w:rsidRPr="00B4228F">
              <w:rPr>
                <w:rFonts w:ascii="Times New Roman" w:hAnsi="Times New Roman" w:cs="Times New Roman"/>
                <w:bCs/>
                <w:lang w:eastAsia="ar-SA"/>
              </w:rPr>
              <w:t>dyzelina</w:t>
            </w:r>
            <w:r w:rsidRPr="00B4228F">
              <w:rPr>
                <w:rFonts w:ascii="Times New Roman" w:hAnsi="Times New Roman" w:cs="Times New Roman"/>
                <w:b/>
                <w:bCs/>
                <w:lang w:eastAsia="ar-SA"/>
              </w:rPr>
              <w:t>s</w:t>
            </w:r>
            <w:proofErr w:type="spellEnd"/>
          </w:p>
        </w:tc>
        <w:tc>
          <w:tcPr>
            <w:tcW w:w="1411" w:type="dxa"/>
          </w:tcPr>
          <w:p w:rsidR="00B4228F" w:rsidRPr="00B4228F" w:rsidRDefault="00B4228F" w:rsidP="0097738C">
            <w:pPr>
              <w:ind w:firstLine="40"/>
              <w:rPr>
                <w:rFonts w:ascii="Times New Roman" w:hAnsi="Times New Roman" w:cs="Times New Roman"/>
                <w:b/>
                <w:bCs/>
                <w:lang w:eastAsia="ar-SA"/>
              </w:rPr>
            </w:pPr>
          </w:p>
        </w:tc>
      </w:tr>
      <w:tr w:rsidR="00B4228F" w:rsidRPr="00B4228F" w:rsidTr="00B4228F">
        <w:tc>
          <w:tcPr>
            <w:tcW w:w="817" w:type="dxa"/>
          </w:tcPr>
          <w:p w:rsidR="00B4228F" w:rsidRPr="00B4228F" w:rsidRDefault="00B4228F" w:rsidP="00F70ADA">
            <w:pPr>
              <w:rPr>
                <w:rFonts w:ascii="Times New Roman" w:hAnsi="Times New Roman" w:cs="Times New Roman"/>
                <w:bCs/>
                <w:lang w:eastAsia="ar-SA"/>
              </w:rPr>
            </w:pPr>
            <w:r w:rsidRPr="00B4228F">
              <w:rPr>
                <w:rFonts w:ascii="Times New Roman" w:hAnsi="Times New Roman" w:cs="Times New Roman"/>
                <w:bCs/>
                <w:lang w:eastAsia="ar-SA"/>
              </w:rPr>
              <w:t>2</w:t>
            </w:r>
          </w:p>
        </w:tc>
        <w:tc>
          <w:tcPr>
            <w:tcW w:w="1559" w:type="dxa"/>
          </w:tcPr>
          <w:p w:rsidR="00B4228F" w:rsidRPr="00B4228F" w:rsidRDefault="00B4228F" w:rsidP="00E432B5">
            <w:pPr>
              <w:ind w:firstLine="28"/>
              <w:rPr>
                <w:rFonts w:ascii="Times New Roman" w:hAnsi="Times New Roman" w:cs="Times New Roman"/>
                <w:bCs/>
                <w:lang w:eastAsia="ar-SA"/>
              </w:rPr>
            </w:pPr>
            <w:r w:rsidRPr="00B4228F">
              <w:rPr>
                <w:rFonts w:ascii="Times New Roman" w:hAnsi="Times New Roman" w:cs="Times New Roman"/>
                <w:bCs/>
                <w:lang w:eastAsia="ar-SA"/>
              </w:rPr>
              <w:t xml:space="preserve">VW </w:t>
            </w:r>
            <w:proofErr w:type="spellStart"/>
            <w:r w:rsidRPr="00B4228F">
              <w:rPr>
                <w:rFonts w:ascii="Times New Roman" w:hAnsi="Times New Roman" w:cs="Times New Roman"/>
                <w:bCs/>
                <w:lang w:eastAsia="ar-SA"/>
              </w:rPr>
              <w:t>Transporter</w:t>
            </w:r>
            <w:proofErr w:type="spellEnd"/>
          </w:p>
        </w:tc>
        <w:tc>
          <w:tcPr>
            <w:tcW w:w="1446" w:type="dxa"/>
          </w:tcPr>
          <w:p w:rsidR="00B4228F" w:rsidRPr="00B4228F" w:rsidRDefault="00B4228F" w:rsidP="00E432B5">
            <w:pPr>
              <w:ind w:firstLine="34"/>
              <w:rPr>
                <w:rFonts w:ascii="Times New Roman" w:hAnsi="Times New Roman" w:cs="Times New Roman"/>
                <w:bCs/>
                <w:lang w:eastAsia="ar-SA"/>
              </w:rPr>
            </w:pPr>
            <w:r w:rsidRPr="00B4228F">
              <w:rPr>
                <w:rFonts w:ascii="Times New Roman" w:hAnsi="Times New Roman" w:cs="Times New Roman"/>
                <w:bCs/>
                <w:lang w:eastAsia="ar-SA"/>
              </w:rPr>
              <w:t>EBS 455</w:t>
            </w:r>
          </w:p>
        </w:tc>
        <w:tc>
          <w:tcPr>
            <w:tcW w:w="1525" w:type="dxa"/>
          </w:tcPr>
          <w:p w:rsidR="00B4228F" w:rsidRPr="00B4228F" w:rsidRDefault="00B4228F" w:rsidP="004A2B34">
            <w:pPr>
              <w:ind w:firstLine="6"/>
              <w:rPr>
                <w:rFonts w:ascii="Times New Roman" w:hAnsi="Times New Roman" w:cs="Times New Roman"/>
                <w:bCs/>
                <w:lang w:eastAsia="ar-SA"/>
              </w:rPr>
            </w:pPr>
            <w:r w:rsidRPr="00B4228F">
              <w:rPr>
                <w:rFonts w:ascii="Times New Roman" w:hAnsi="Times New Roman" w:cs="Times New Roman"/>
                <w:bCs/>
                <w:lang w:eastAsia="ar-SA"/>
              </w:rPr>
              <w:t>2008</w:t>
            </w:r>
          </w:p>
        </w:tc>
        <w:tc>
          <w:tcPr>
            <w:tcW w:w="1276" w:type="dxa"/>
          </w:tcPr>
          <w:p w:rsidR="00B4228F" w:rsidRPr="00B4228F" w:rsidRDefault="00B4228F" w:rsidP="002E6283">
            <w:pPr>
              <w:rPr>
                <w:rFonts w:ascii="Times New Roman" w:hAnsi="Times New Roman" w:cs="Times New Roman"/>
                <w:bCs/>
                <w:lang w:eastAsia="ar-SA"/>
              </w:rPr>
            </w:pPr>
            <w:r w:rsidRPr="00B4228F">
              <w:rPr>
                <w:rFonts w:ascii="Times New Roman" w:hAnsi="Times New Roman" w:cs="Times New Roman"/>
                <w:bCs/>
                <w:lang w:eastAsia="ar-SA"/>
              </w:rPr>
              <w:t>96</w:t>
            </w:r>
          </w:p>
        </w:tc>
        <w:tc>
          <w:tcPr>
            <w:tcW w:w="1282" w:type="dxa"/>
          </w:tcPr>
          <w:p w:rsidR="00B4228F" w:rsidRPr="00B4228F" w:rsidRDefault="00B4228F" w:rsidP="0097738C">
            <w:pPr>
              <w:ind w:firstLine="40"/>
              <w:rPr>
                <w:rFonts w:ascii="Times New Roman" w:hAnsi="Times New Roman" w:cs="Times New Roman"/>
                <w:bCs/>
                <w:lang w:eastAsia="ar-SA"/>
              </w:rPr>
            </w:pPr>
            <w:proofErr w:type="spellStart"/>
            <w:r w:rsidRPr="00B4228F">
              <w:rPr>
                <w:rFonts w:ascii="Times New Roman" w:hAnsi="Times New Roman" w:cs="Times New Roman"/>
                <w:bCs/>
                <w:lang w:eastAsia="ar-SA"/>
              </w:rPr>
              <w:t>dyzelina</w:t>
            </w:r>
            <w:r w:rsidRPr="00B4228F">
              <w:rPr>
                <w:rFonts w:ascii="Times New Roman" w:hAnsi="Times New Roman" w:cs="Times New Roman"/>
                <w:b/>
                <w:bCs/>
                <w:lang w:eastAsia="ar-SA"/>
              </w:rPr>
              <w:t>s</w:t>
            </w:r>
            <w:proofErr w:type="spellEnd"/>
          </w:p>
        </w:tc>
        <w:tc>
          <w:tcPr>
            <w:tcW w:w="1411" w:type="dxa"/>
          </w:tcPr>
          <w:p w:rsidR="00B4228F" w:rsidRPr="00B4228F" w:rsidRDefault="00B4228F" w:rsidP="0097738C">
            <w:pPr>
              <w:ind w:firstLine="40"/>
              <w:rPr>
                <w:rFonts w:ascii="Times New Roman" w:hAnsi="Times New Roman" w:cs="Times New Roman"/>
                <w:b/>
                <w:bCs/>
                <w:lang w:eastAsia="ar-SA"/>
              </w:rPr>
            </w:pPr>
          </w:p>
        </w:tc>
      </w:tr>
      <w:tr w:rsidR="00B4228F" w:rsidRPr="00B4228F" w:rsidTr="00B4228F">
        <w:tc>
          <w:tcPr>
            <w:tcW w:w="817" w:type="dxa"/>
          </w:tcPr>
          <w:p w:rsidR="00B4228F" w:rsidRPr="00B4228F" w:rsidRDefault="00B4228F" w:rsidP="00F70ADA">
            <w:pPr>
              <w:rPr>
                <w:rFonts w:ascii="Times New Roman" w:hAnsi="Times New Roman" w:cs="Times New Roman"/>
                <w:bCs/>
                <w:lang w:eastAsia="ar-SA"/>
              </w:rPr>
            </w:pPr>
            <w:r w:rsidRPr="00B4228F">
              <w:rPr>
                <w:rFonts w:ascii="Times New Roman" w:hAnsi="Times New Roman" w:cs="Times New Roman"/>
                <w:bCs/>
                <w:lang w:eastAsia="ar-SA"/>
              </w:rPr>
              <w:t>3</w:t>
            </w:r>
          </w:p>
        </w:tc>
        <w:tc>
          <w:tcPr>
            <w:tcW w:w="1559" w:type="dxa"/>
          </w:tcPr>
          <w:p w:rsidR="00B4228F" w:rsidRPr="00B4228F" w:rsidRDefault="00B4228F" w:rsidP="00E432B5">
            <w:pPr>
              <w:ind w:firstLine="28"/>
              <w:rPr>
                <w:rFonts w:ascii="Times New Roman" w:hAnsi="Times New Roman" w:cs="Times New Roman"/>
                <w:bCs/>
                <w:lang w:eastAsia="ar-SA"/>
              </w:rPr>
            </w:pPr>
            <w:r w:rsidRPr="00B4228F">
              <w:rPr>
                <w:rFonts w:ascii="Times New Roman" w:hAnsi="Times New Roman" w:cs="Times New Roman"/>
                <w:bCs/>
                <w:lang w:eastAsia="ar-SA"/>
              </w:rPr>
              <w:t xml:space="preserve">VW </w:t>
            </w:r>
            <w:proofErr w:type="spellStart"/>
            <w:r w:rsidRPr="00B4228F">
              <w:rPr>
                <w:rFonts w:ascii="Times New Roman" w:hAnsi="Times New Roman" w:cs="Times New Roman"/>
                <w:bCs/>
                <w:lang w:eastAsia="ar-SA"/>
              </w:rPr>
              <w:t>Transporter</w:t>
            </w:r>
            <w:proofErr w:type="spellEnd"/>
          </w:p>
        </w:tc>
        <w:tc>
          <w:tcPr>
            <w:tcW w:w="1446" w:type="dxa"/>
          </w:tcPr>
          <w:p w:rsidR="00B4228F" w:rsidRPr="00B4228F" w:rsidRDefault="00B4228F" w:rsidP="00E432B5">
            <w:pPr>
              <w:ind w:firstLine="34"/>
              <w:rPr>
                <w:rFonts w:ascii="Times New Roman" w:hAnsi="Times New Roman" w:cs="Times New Roman"/>
                <w:bCs/>
                <w:lang w:eastAsia="ar-SA"/>
              </w:rPr>
            </w:pPr>
            <w:r w:rsidRPr="00B4228F">
              <w:rPr>
                <w:rFonts w:ascii="Times New Roman" w:hAnsi="Times New Roman" w:cs="Times New Roman"/>
                <w:bCs/>
                <w:lang w:eastAsia="ar-SA"/>
              </w:rPr>
              <w:t>DOC607</w:t>
            </w:r>
          </w:p>
        </w:tc>
        <w:tc>
          <w:tcPr>
            <w:tcW w:w="1525" w:type="dxa"/>
          </w:tcPr>
          <w:p w:rsidR="00B4228F" w:rsidRPr="00B4228F" w:rsidRDefault="00B4228F" w:rsidP="004A2B34">
            <w:pPr>
              <w:ind w:firstLine="6"/>
              <w:rPr>
                <w:rFonts w:ascii="Times New Roman" w:hAnsi="Times New Roman" w:cs="Times New Roman"/>
                <w:bCs/>
                <w:lang w:eastAsia="ar-SA"/>
              </w:rPr>
            </w:pPr>
            <w:r w:rsidRPr="00B4228F">
              <w:rPr>
                <w:rFonts w:ascii="Times New Roman" w:hAnsi="Times New Roman" w:cs="Times New Roman"/>
                <w:bCs/>
                <w:lang w:eastAsia="ar-SA"/>
              </w:rPr>
              <w:t>2008</w:t>
            </w:r>
          </w:p>
        </w:tc>
        <w:tc>
          <w:tcPr>
            <w:tcW w:w="1276" w:type="dxa"/>
          </w:tcPr>
          <w:p w:rsidR="00B4228F" w:rsidRPr="00B4228F" w:rsidRDefault="00B4228F" w:rsidP="002E6283">
            <w:pPr>
              <w:rPr>
                <w:rFonts w:ascii="Times New Roman" w:hAnsi="Times New Roman" w:cs="Times New Roman"/>
                <w:bCs/>
                <w:lang w:eastAsia="ar-SA"/>
              </w:rPr>
            </w:pPr>
            <w:r w:rsidRPr="00B4228F">
              <w:rPr>
                <w:rFonts w:ascii="Times New Roman" w:hAnsi="Times New Roman" w:cs="Times New Roman"/>
                <w:bCs/>
                <w:lang w:eastAsia="ar-SA"/>
              </w:rPr>
              <w:t>96</w:t>
            </w:r>
          </w:p>
        </w:tc>
        <w:tc>
          <w:tcPr>
            <w:tcW w:w="1282" w:type="dxa"/>
          </w:tcPr>
          <w:p w:rsidR="00B4228F" w:rsidRPr="00B4228F" w:rsidRDefault="00B4228F" w:rsidP="0097738C">
            <w:pPr>
              <w:ind w:firstLine="40"/>
              <w:rPr>
                <w:rFonts w:ascii="Times New Roman" w:hAnsi="Times New Roman" w:cs="Times New Roman"/>
                <w:bCs/>
                <w:lang w:eastAsia="ar-SA"/>
              </w:rPr>
            </w:pPr>
            <w:proofErr w:type="spellStart"/>
            <w:r w:rsidRPr="00B4228F">
              <w:rPr>
                <w:rFonts w:ascii="Times New Roman" w:hAnsi="Times New Roman" w:cs="Times New Roman"/>
                <w:bCs/>
                <w:lang w:eastAsia="ar-SA"/>
              </w:rPr>
              <w:t>dyzelinas</w:t>
            </w:r>
            <w:proofErr w:type="spellEnd"/>
          </w:p>
        </w:tc>
        <w:tc>
          <w:tcPr>
            <w:tcW w:w="1411" w:type="dxa"/>
          </w:tcPr>
          <w:p w:rsidR="00B4228F" w:rsidRPr="00B4228F" w:rsidRDefault="00B4228F" w:rsidP="0097738C">
            <w:pPr>
              <w:ind w:firstLine="40"/>
              <w:rPr>
                <w:rFonts w:ascii="Times New Roman" w:hAnsi="Times New Roman" w:cs="Times New Roman"/>
                <w:b/>
                <w:bCs/>
                <w:lang w:eastAsia="ar-SA"/>
              </w:rPr>
            </w:pPr>
          </w:p>
        </w:tc>
      </w:tr>
    </w:tbl>
    <w:p w:rsidR="00957F1F" w:rsidRPr="00B4228F" w:rsidRDefault="00957F1F" w:rsidP="00B970C1">
      <w:pPr>
        <w:ind w:firstLine="709"/>
        <w:rPr>
          <w:rFonts w:ascii="Times New Roman" w:hAnsi="Times New Roman" w:cs="Times New Roman"/>
          <w:b/>
          <w:bCs/>
          <w:lang w:eastAsia="ar-SA"/>
        </w:rPr>
      </w:pPr>
    </w:p>
    <w:p w:rsidR="00773164" w:rsidRPr="00B4228F" w:rsidRDefault="00B4228F" w:rsidP="00B970C1">
      <w:pPr>
        <w:ind w:firstLine="709"/>
        <w:rPr>
          <w:rFonts w:ascii="Times New Roman" w:hAnsi="Times New Roman" w:cs="Times New Roman"/>
        </w:rPr>
      </w:pPr>
      <w:r w:rsidRPr="00B4228F">
        <w:rPr>
          <w:rFonts w:ascii="Times New Roman" w:hAnsi="Times New Roman" w:cs="Times New Roman"/>
          <w:b/>
          <w:bCs/>
          <w:lang w:eastAsia="ar-SA"/>
        </w:rPr>
        <w:t xml:space="preserve">1 </w:t>
      </w:r>
      <w:r w:rsidR="00957F1F" w:rsidRPr="00B4228F">
        <w:rPr>
          <w:rFonts w:ascii="Times New Roman" w:hAnsi="Times New Roman" w:cs="Times New Roman"/>
          <w:b/>
          <w:bCs/>
          <w:lang w:eastAsia="ar-SA"/>
        </w:rPr>
        <w:t>Automobilyje esanti įranga:</w:t>
      </w:r>
    </w:p>
    <w:tbl>
      <w:tblPr>
        <w:tblStyle w:val="Lentelstinklelis1"/>
        <w:tblW w:w="0" w:type="auto"/>
        <w:tblInd w:w="0" w:type="dxa"/>
        <w:tblLook w:val="04A0" w:firstRow="1" w:lastRow="0" w:firstColumn="1" w:lastColumn="0" w:noHBand="0" w:noVBand="1"/>
      </w:tblPr>
      <w:tblGrid>
        <w:gridCol w:w="8897"/>
      </w:tblGrid>
      <w:tr w:rsidR="00957F1F" w:rsidRPr="00B4228F" w:rsidTr="001835ED">
        <w:trPr>
          <w:trHeight w:val="120"/>
        </w:trPr>
        <w:tc>
          <w:tcPr>
            <w:tcW w:w="8897" w:type="dxa"/>
            <w:tcBorders>
              <w:top w:val="single" w:sz="4" w:space="0" w:color="auto"/>
              <w:left w:val="single" w:sz="4" w:space="0" w:color="auto"/>
              <w:bottom w:val="single" w:sz="4" w:space="0" w:color="auto"/>
              <w:right w:val="single" w:sz="4" w:space="0" w:color="auto"/>
            </w:tcBorders>
          </w:tcPr>
          <w:p w:rsidR="00957F1F" w:rsidRPr="00B4228F" w:rsidRDefault="00957F1F">
            <w:pPr>
              <w:jc w:val="center"/>
              <w:rPr>
                <w:rFonts w:ascii="Times New Roman" w:hAnsi="Times New Roman" w:cs="Times New Roman"/>
              </w:rPr>
            </w:pPr>
            <w:r w:rsidRPr="00B4228F">
              <w:rPr>
                <w:rFonts w:ascii="Times New Roman" w:hAnsi="Times New Roman" w:cs="Times New Roman"/>
              </w:rPr>
              <w:t>Kombinuota radijo ryšio, GPS ir GSM/ 3 G automobilinė antena( GPS antena; 410-30 MHz automobilinė antena; antenos kronšteinas; BNC jungtis; GSM/3UMTS antena (TNC jungtis)</w:t>
            </w:r>
          </w:p>
          <w:p w:rsidR="00957F1F" w:rsidRPr="00B4228F" w:rsidRDefault="00957F1F">
            <w:pPr>
              <w:jc w:val="center"/>
              <w:rPr>
                <w:rFonts w:ascii="Times New Roman" w:hAnsi="Times New Roman" w:cs="Times New Roman"/>
              </w:rPr>
            </w:pPr>
          </w:p>
        </w:tc>
      </w:tr>
      <w:tr w:rsidR="00957F1F" w:rsidRPr="00B4228F" w:rsidTr="001835ED">
        <w:trPr>
          <w:trHeight w:val="240"/>
        </w:trPr>
        <w:tc>
          <w:tcPr>
            <w:tcW w:w="8897" w:type="dxa"/>
            <w:tcBorders>
              <w:top w:val="single" w:sz="4" w:space="0" w:color="auto"/>
              <w:left w:val="single" w:sz="4" w:space="0" w:color="auto"/>
              <w:bottom w:val="single" w:sz="4" w:space="0" w:color="auto"/>
              <w:right w:val="single" w:sz="4" w:space="0" w:color="auto"/>
            </w:tcBorders>
            <w:hideMark/>
          </w:tcPr>
          <w:p w:rsidR="00957F1F" w:rsidRPr="00B4228F" w:rsidRDefault="00957F1F">
            <w:pPr>
              <w:jc w:val="center"/>
              <w:rPr>
                <w:rFonts w:ascii="Times New Roman" w:hAnsi="Times New Roman" w:cs="Times New Roman"/>
              </w:rPr>
            </w:pPr>
            <w:r w:rsidRPr="00B4228F">
              <w:rPr>
                <w:rFonts w:ascii="Times New Roman" w:hAnsi="Times New Roman" w:cs="Times New Roman"/>
              </w:rPr>
              <w:t xml:space="preserve">NXDN automobilinis skaitmeninio/ radijo ryšio/ duomenų perdavimo / GPS terminalas su lagaminu ir UPS (RADIO STOTIS GPS imtuvas (vidinis) su adapteriu; standartinis mikrofonas; </w:t>
            </w:r>
            <w:proofErr w:type="spellStart"/>
            <w:r w:rsidRPr="00B4228F">
              <w:rPr>
                <w:rFonts w:ascii="Times New Roman" w:hAnsi="Times New Roman" w:cs="Times New Roman"/>
              </w:rPr>
              <w:t>Hom</w:t>
            </w:r>
            <w:proofErr w:type="spellEnd"/>
            <w:r w:rsidRPr="00B4228F">
              <w:rPr>
                <w:rFonts w:ascii="Times New Roman" w:hAnsi="Times New Roman" w:cs="Times New Roman"/>
              </w:rPr>
              <w:t xml:space="preserve"> </w:t>
            </w:r>
            <w:proofErr w:type="spellStart"/>
            <w:r w:rsidRPr="00B4228F">
              <w:rPr>
                <w:rFonts w:ascii="Times New Roman" w:hAnsi="Times New Roman" w:cs="Times New Roman"/>
              </w:rPr>
              <w:t>Alert</w:t>
            </w:r>
            <w:proofErr w:type="spellEnd"/>
            <w:r w:rsidRPr="00B4228F">
              <w:rPr>
                <w:rFonts w:ascii="Times New Roman" w:hAnsi="Times New Roman" w:cs="Times New Roman"/>
              </w:rPr>
              <w:t xml:space="preserve">/ </w:t>
            </w:r>
            <w:proofErr w:type="spellStart"/>
            <w:r w:rsidRPr="00B4228F">
              <w:rPr>
                <w:rFonts w:ascii="Times New Roman" w:hAnsi="Times New Roman" w:cs="Times New Roman"/>
              </w:rPr>
              <w:t>Public</w:t>
            </w:r>
            <w:proofErr w:type="spellEnd"/>
            <w:r w:rsidRPr="00B4228F">
              <w:rPr>
                <w:rFonts w:ascii="Times New Roman" w:hAnsi="Times New Roman" w:cs="Times New Roman"/>
              </w:rPr>
              <w:t xml:space="preserve"> </w:t>
            </w:r>
            <w:proofErr w:type="spellStart"/>
            <w:r w:rsidRPr="00B4228F">
              <w:rPr>
                <w:rFonts w:ascii="Times New Roman" w:hAnsi="Times New Roman" w:cs="Times New Roman"/>
              </w:rPr>
              <w:t>adress</w:t>
            </w:r>
            <w:proofErr w:type="spellEnd"/>
            <w:r w:rsidRPr="00B4228F">
              <w:rPr>
                <w:rFonts w:ascii="Times New Roman" w:hAnsi="Times New Roman" w:cs="Times New Roman"/>
              </w:rPr>
              <w:t xml:space="preserve"> </w:t>
            </w:r>
            <w:proofErr w:type="spellStart"/>
            <w:r w:rsidRPr="00B4228F">
              <w:rPr>
                <w:rFonts w:ascii="Times New Roman" w:hAnsi="Times New Roman" w:cs="Times New Roman"/>
              </w:rPr>
              <w:t>Unit</w:t>
            </w:r>
            <w:proofErr w:type="spellEnd"/>
            <w:r w:rsidRPr="00B4228F">
              <w:rPr>
                <w:rFonts w:ascii="Times New Roman" w:hAnsi="Times New Roman" w:cs="Times New Roman"/>
              </w:rPr>
              <w:t xml:space="preserve">; išorinis garsiakalbis; valdymo pulto nutolinimo komplektas mobilaus kompiuterio ir </w:t>
            </w:r>
            <w:proofErr w:type="spellStart"/>
            <w:r w:rsidRPr="00B4228F">
              <w:rPr>
                <w:rFonts w:ascii="Times New Roman" w:hAnsi="Times New Roman" w:cs="Times New Roman"/>
              </w:rPr>
              <w:t>radijos</w:t>
            </w:r>
            <w:proofErr w:type="spellEnd"/>
            <w:r w:rsidRPr="00B4228F">
              <w:rPr>
                <w:rFonts w:ascii="Times New Roman" w:hAnsi="Times New Roman" w:cs="Times New Roman"/>
              </w:rPr>
              <w:t xml:space="preserve"> stoties montavimo komplektas su UPS ir 7 </w:t>
            </w:r>
            <w:proofErr w:type="spellStart"/>
            <w:r w:rsidRPr="00B4228F">
              <w:rPr>
                <w:rFonts w:ascii="Times New Roman" w:hAnsi="Times New Roman" w:cs="Times New Roman"/>
              </w:rPr>
              <w:t>Ah</w:t>
            </w:r>
            <w:proofErr w:type="spellEnd"/>
            <w:r w:rsidRPr="00B4228F">
              <w:rPr>
                <w:rFonts w:ascii="Times New Roman" w:hAnsi="Times New Roman" w:cs="Times New Roman"/>
              </w:rPr>
              <w:t xml:space="preserve"> baterija </w:t>
            </w:r>
          </w:p>
        </w:tc>
      </w:tr>
      <w:tr w:rsidR="00957F1F" w:rsidRPr="00B4228F" w:rsidTr="001835ED">
        <w:trPr>
          <w:trHeight w:val="180"/>
        </w:trPr>
        <w:tc>
          <w:tcPr>
            <w:tcW w:w="8897" w:type="dxa"/>
            <w:tcBorders>
              <w:top w:val="single" w:sz="4" w:space="0" w:color="auto"/>
              <w:left w:val="single" w:sz="4" w:space="0" w:color="auto"/>
              <w:bottom w:val="single" w:sz="4" w:space="0" w:color="auto"/>
              <w:right w:val="single" w:sz="4" w:space="0" w:color="auto"/>
            </w:tcBorders>
            <w:hideMark/>
          </w:tcPr>
          <w:p w:rsidR="00957F1F" w:rsidRPr="00B4228F" w:rsidRDefault="00957F1F">
            <w:pPr>
              <w:jc w:val="center"/>
              <w:rPr>
                <w:rFonts w:ascii="Times New Roman" w:hAnsi="Times New Roman" w:cs="Times New Roman"/>
              </w:rPr>
            </w:pPr>
            <w:r w:rsidRPr="00B4228F">
              <w:rPr>
                <w:rFonts w:ascii="Times New Roman" w:hAnsi="Times New Roman" w:cs="Times New Roman"/>
              </w:rPr>
              <w:t xml:space="preserve">Nešiojamasis skaitmeninio </w:t>
            </w:r>
            <w:proofErr w:type="spellStart"/>
            <w:r w:rsidRPr="00B4228F">
              <w:rPr>
                <w:rFonts w:ascii="Times New Roman" w:hAnsi="Times New Roman" w:cs="Times New Roman"/>
              </w:rPr>
              <w:t>radio</w:t>
            </w:r>
            <w:proofErr w:type="spellEnd"/>
            <w:r w:rsidRPr="00B4228F">
              <w:rPr>
                <w:rFonts w:ascii="Times New Roman" w:hAnsi="Times New Roman" w:cs="Times New Roman"/>
              </w:rPr>
              <w:t xml:space="preserve">  ryšio terminalas (400-470 MHz radijo stotis; antena. Greitas įkroviklis; baterija  2 </w:t>
            </w:r>
            <w:proofErr w:type="spellStart"/>
            <w:r w:rsidRPr="00B4228F">
              <w:rPr>
                <w:rFonts w:ascii="Times New Roman" w:hAnsi="Times New Roman" w:cs="Times New Roman"/>
              </w:rPr>
              <w:t>vnt</w:t>
            </w:r>
            <w:proofErr w:type="spellEnd"/>
            <w:r w:rsidRPr="00B4228F">
              <w:rPr>
                <w:rFonts w:ascii="Times New Roman" w:hAnsi="Times New Roman" w:cs="Times New Roman"/>
              </w:rPr>
              <w:t xml:space="preserve">) </w:t>
            </w:r>
          </w:p>
        </w:tc>
      </w:tr>
      <w:tr w:rsidR="00957F1F" w:rsidRPr="00B4228F" w:rsidTr="001835ED">
        <w:trPr>
          <w:trHeight w:val="195"/>
        </w:trPr>
        <w:tc>
          <w:tcPr>
            <w:tcW w:w="8897" w:type="dxa"/>
            <w:tcBorders>
              <w:top w:val="single" w:sz="4" w:space="0" w:color="auto"/>
              <w:left w:val="single" w:sz="4" w:space="0" w:color="auto"/>
              <w:bottom w:val="single" w:sz="4" w:space="0" w:color="auto"/>
              <w:right w:val="single" w:sz="4" w:space="0" w:color="auto"/>
            </w:tcBorders>
            <w:hideMark/>
          </w:tcPr>
          <w:p w:rsidR="00957F1F" w:rsidRPr="00B4228F" w:rsidRDefault="00957F1F">
            <w:pPr>
              <w:jc w:val="center"/>
              <w:rPr>
                <w:rFonts w:ascii="Times New Roman" w:hAnsi="Times New Roman" w:cs="Times New Roman"/>
              </w:rPr>
            </w:pPr>
            <w:r w:rsidRPr="00B4228F">
              <w:rPr>
                <w:rFonts w:ascii="Times New Roman" w:hAnsi="Times New Roman" w:cs="Times New Roman"/>
              </w:rPr>
              <w:t xml:space="preserve">Būsenų valdymo panelė ir skaitmeninio radijo ryšio terminalo, GPS navigatorius ir būsenų valdymo panelės apjungimo įrenginys (Mobilus kompiuteris/ valdiklis; 16;9 </w:t>
            </w:r>
            <w:proofErr w:type="spellStart"/>
            <w:r w:rsidRPr="00B4228F">
              <w:rPr>
                <w:rFonts w:ascii="Times New Roman" w:hAnsi="Times New Roman" w:cs="Times New Roman"/>
              </w:rPr>
              <w:t>Touch</w:t>
            </w:r>
            <w:proofErr w:type="spellEnd"/>
            <w:r w:rsidRPr="00B4228F">
              <w:rPr>
                <w:rFonts w:ascii="Times New Roman" w:hAnsi="Times New Roman" w:cs="Times New Roman"/>
              </w:rPr>
              <w:t xml:space="preserve"> </w:t>
            </w:r>
            <w:proofErr w:type="spellStart"/>
            <w:r w:rsidRPr="00B4228F">
              <w:rPr>
                <w:rFonts w:ascii="Times New Roman" w:hAnsi="Times New Roman" w:cs="Times New Roman"/>
              </w:rPr>
              <w:t>Screen</w:t>
            </w:r>
            <w:proofErr w:type="spellEnd"/>
            <w:r w:rsidRPr="00B4228F">
              <w:rPr>
                <w:rFonts w:ascii="Times New Roman" w:hAnsi="Times New Roman" w:cs="Times New Roman"/>
              </w:rPr>
              <w:t xml:space="preserve"> vaizduoklis; RAM laikiklis vaizduokliui</w:t>
            </w:r>
          </w:p>
        </w:tc>
      </w:tr>
      <w:tr w:rsidR="00957F1F" w:rsidRPr="00B4228F" w:rsidTr="001835ED">
        <w:trPr>
          <w:trHeight w:val="181"/>
        </w:trPr>
        <w:tc>
          <w:tcPr>
            <w:tcW w:w="8897" w:type="dxa"/>
            <w:tcBorders>
              <w:top w:val="single" w:sz="4" w:space="0" w:color="auto"/>
              <w:left w:val="single" w:sz="4" w:space="0" w:color="auto"/>
              <w:bottom w:val="single" w:sz="4" w:space="0" w:color="auto"/>
              <w:right w:val="single" w:sz="4" w:space="0" w:color="auto"/>
            </w:tcBorders>
            <w:hideMark/>
          </w:tcPr>
          <w:p w:rsidR="00957F1F" w:rsidRPr="00B4228F" w:rsidRDefault="00957F1F">
            <w:pPr>
              <w:jc w:val="center"/>
              <w:rPr>
                <w:rFonts w:ascii="Times New Roman" w:hAnsi="Times New Roman" w:cs="Times New Roman"/>
              </w:rPr>
            </w:pPr>
            <w:r w:rsidRPr="00B4228F">
              <w:rPr>
                <w:rFonts w:ascii="Times New Roman" w:hAnsi="Times New Roman" w:cs="Times New Roman"/>
              </w:rPr>
              <w:t>GPS navigatoriaus komplektas (</w:t>
            </w:r>
            <w:proofErr w:type="spellStart"/>
            <w:r w:rsidRPr="00B4228F">
              <w:rPr>
                <w:rFonts w:ascii="Times New Roman" w:hAnsi="Times New Roman" w:cs="Times New Roman"/>
              </w:rPr>
              <w:t>Garmin</w:t>
            </w:r>
            <w:proofErr w:type="spellEnd"/>
            <w:r w:rsidRPr="00B4228F">
              <w:rPr>
                <w:rFonts w:ascii="Times New Roman" w:hAnsi="Times New Roman" w:cs="Times New Roman"/>
              </w:rPr>
              <w:t xml:space="preserve"> NUVI 2959 LT navigacinis imtuvas; laidas FMI mini USB)</w:t>
            </w:r>
          </w:p>
        </w:tc>
      </w:tr>
    </w:tbl>
    <w:p w:rsidR="00134BEE" w:rsidRPr="00B4228F" w:rsidRDefault="00134BEE" w:rsidP="00B970C1">
      <w:pPr>
        <w:ind w:firstLine="709"/>
        <w:rPr>
          <w:rFonts w:ascii="Times New Roman" w:hAnsi="Times New Roman" w:cs="Times New Roman"/>
        </w:rPr>
      </w:pPr>
    </w:p>
    <w:p w:rsidR="00B4228F" w:rsidRPr="00B4228F" w:rsidRDefault="003E792D" w:rsidP="00B970C1">
      <w:pPr>
        <w:ind w:firstLine="709"/>
        <w:rPr>
          <w:rFonts w:ascii="Times New Roman" w:hAnsi="Times New Roman" w:cs="Times New Roman"/>
        </w:rPr>
      </w:pPr>
      <w:r>
        <w:rPr>
          <w:rFonts w:ascii="Times New Roman" w:hAnsi="Times New Roman" w:cs="Times New Roman"/>
        </w:rPr>
        <w:t>Įra</w:t>
      </w:r>
      <w:r w:rsidR="00B4228F" w:rsidRPr="00B4228F">
        <w:rPr>
          <w:rFonts w:ascii="Times New Roman" w:hAnsi="Times New Roman" w:cs="Times New Roman"/>
        </w:rPr>
        <w:t xml:space="preserve">ngos vertė 1 automobilyje </w:t>
      </w:r>
      <w:r>
        <w:rPr>
          <w:rFonts w:ascii="Times New Roman" w:hAnsi="Times New Roman" w:cs="Times New Roman"/>
        </w:rPr>
        <w:t>:</w:t>
      </w:r>
      <w:r w:rsidR="004C2FDD">
        <w:rPr>
          <w:rFonts w:ascii="Times New Roman" w:hAnsi="Times New Roman" w:cs="Times New Roman"/>
        </w:rPr>
        <w:t xml:space="preserve"> 3679,62 </w:t>
      </w:r>
      <w:proofErr w:type="spellStart"/>
      <w:r w:rsidR="004C2FDD">
        <w:rPr>
          <w:rFonts w:ascii="Times New Roman" w:hAnsi="Times New Roman" w:cs="Times New Roman"/>
        </w:rPr>
        <w:t>Eur</w:t>
      </w:r>
      <w:proofErr w:type="spellEnd"/>
      <w:r w:rsidR="004C2FDD">
        <w:rPr>
          <w:rFonts w:ascii="Times New Roman" w:hAnsi="Times New Roman" w:cs="Times New Roman"/>
        </w:rPr>
        <w:t>.</w:t>
      </w:r>
    </w:p>
    <w:p w:rsidR="00B4228F" w:rsidRPr="00B4228F" w:rsidRDefault="003E792D" w:rsidP="00B4228F">
      <w:pPr>
        <w:shd w:val="clear" w:color="auto" w:fill="FFFFFF"/>
        <w:spacing w:after="150" w:line="300" w:lineRule="atLeast"/>
        <w:rPr>
          <w:rFonts w:ascii="Times New Roman" w:eastAsia="Times New Roman" w:hAnsi="Times New Roman" w:cs="Times New Roman"/>
          <w:color w:val="000000" w:themeColor="text1"/>
          <w:lang w:eastAsia="lt-LT"/>
        </w:rPr>
      </w:pPr>
      <w:r>
        <w:rPr>
          <w:rFonts w:ascii="Times New Roman" w:eastAsia="Times New Roman" w:hAnsi="Times New Roman" w:cs="Times New Roman"/>
          <w:color w:val="000000" w:themeColor="text1"/>
          <w:lang w:eastAsia="lt-LT"/>
        </w:rPr>
        <w:t>Franč</w:t>
      </w:r>
      <w:r w:rsidR="00B4228F" w:rsidRPr="00B4228F">
        <w:rPr>
          <w:rFonts w:ascii="Times New Roman" w:eastAsia="Times New Roman" w:hAnsi="Times New Roman" w:cs="Times New Roman"/>
          <w:color w:val="000000" w:themeColor="text1"/>
          <w:lang w:eastAsia="lt-LT"/>
        </w:rPr>
        <w:t>izė (išskaita) -100 eurų. Pirkimas vertinamas pagal LR VPĮ tiekėjo galutinę pasiūlymo kainą, jokių kitų svertų negali būti pritaikyta.</w:t>
      </w:r>
    </w:p>
    <w:p w:rsidR="00B4228F" w:rsidRPr="00B4228F" w:rsidRDefault="00B4228F" w:rsidP="00B4228F">
      <w:pPr>
        <w:shd w:val="clear" w:color="auto" w:fill="FFFFFF"/>
        <w:spacing w:after="150" w:line="300" w:lineRule="atLeast"/>
        <w:rPr>
          <w:rFonts w:ascii="Times New Roman" w:eastAsia="Times New Roman" w:hAnsi="Times New Roman" w:cs="Times New Roman"/>
          <w:color w:val="000000" w:themeColor="text1"/>
          <w:lang w:eastAsia="lt-LT"/>
        </w:rPr>
      </w:pPr>
      <w:r w:rsidRPr="00B4228F">
        <w:rPr>
          <w:rFonts w:ascii="Times New Roman" w:eastAsia="Times New Roman" w:hAnsi="Times New Roman" w:cs="Times New Roman"/>
          <w:color w:val="000000" w:themeColor="text1"/>
          <w:lang w:eastAsia="lt-LT"/>
        </w:rPr>
        <w:t>Aut</w:t>
      </w:r>
      <w:r w:rsidR="003E792D">
        <w:rPr>
          <w:rFonts w:ascii="Times New Roman" w:eastAsia="Times New Roman" w:hAnsi="Times New Roman" w:cs="Times New Roman"/>
          <w:color w:val="000000" w:themeColor="text1"/>
          <w:lang w:eastAsia="lt-LT"/>
        </w:rPr>
        <w:t>o</w:t>
      </w:r>
      <w:r w:rsidRPr="00B4228F">
        <w:rPr>
          <w:rFonts w:ascii="Times New Roman" w:eastAsia="Times New Roman" w:hAnsi="Times New Roman" w:cs="Times New Roman"/>
          <w:color w:val="000000" w:themeColor="text1"/>
          <w:lang w:eastAsia="lt-LT"/>
        </w:rPr>
        <w:t>mobilio vertė - automobilio rinkos vertė įvykio dienai.</w:t>
      </w:r>
    </w:p>
    <w:p w:rsidR="00B4228F" w:rsidRPr="00B4228F" w:rsidRDefault="00B4228F" w:rsidP="00B970C1">
      <w:pPr>
        <w:ind w:firstLine="709"/>
        <w:rPr>
          <w:rFonts w:ascii="Times New Roman" w:hAnsi="Times New Roman" w:cs="Times New Roman"/>
        </w:rPr>
      </w:pPr>
    </w:p>
    <w:p w:rsidR="00134BEE" w:rsidRPr="00B4228F" w:rsidRDefault="00134BEE" w:rsidP="00B970C1">
      <w:pPr>
        <w:ind w:firstLine="709"/>
        <w:rPr>
          <w:rFonts w:ascii="Times New Roman" w:hAnsi="Times New Roman" w:cs="Times New Roman"/>
        </w:rPr>
      </w:pPr>
      <w:r w:rsidRPr="00B4228F">
        <w:rPr>
          <w:rFonts w:ascii="Times New Roman" w:hAnsi="Times New Roman" w:cs="Times New Roman"/>
        </w:rPr>
        <w:br w:type="page"/>
      </w:r>
    </w:p>
    <w:p w:rsidR="004A6110" w:rsidRPr="00B4228F" w:rsidRDefault="00B45BAA" w:rsidP="00B45BAA">
      <w:pPr>
        <w:ind w:firstLine="709"/>
        <w:jc w:val="right"/>
        <w:rPr>
          <w:rFonts w:ascii="Times New Roman" w:hAnsi="Times New Roman" w:cs="Times New Roman"/>
          <w:b/>
          <w:bCs/>
          <w:lang w:eastAsia="ar-SA"/>
        </w:rPr>
      </w:pPr>
      <w:r w:rsidRPr="00B4228F">
        <w:rPr>
          <w:rFonts w:ascii="Times New Roman" w:hAnsi="Times New Roman" w:cs="Times New Roman"/>
          <w:b/>
          <w:bCs/>
          <w:lang w:eastAsia="ar-SA"/>
        </w:rPr>
        <w:lastRenderedPageBreak/>
        <w:t>Priedo Nr.1</w:t>
      </w:r>
    </w:p>
    <w:p w:rsidR="00B45BAA" w:rsidRPr="00B4228F" w:rsidRDefault="00B45BAA" w:rsidP="00B45BAA">
      <w:pPr>
        <w:ind w:firstLine="709"/>
        <w:jc w:val="right"/>
        <w:rPr>
          <w:rFonts w:ascii="Times New Roman" w:hAnsi="Times New Roman" w:cs="Times New Roman"/>
          <w:b/>
          <w:bCs/>
          <w:lang w:eastAsia="ar-SA"/>
        </w:rPr>
      </w:pPr>
      <w:r w:rsidRPr="00B4228F">
        <w:rPr>
          <w:rFonts w:ascii="Times New Roman" w:hAnsi="Times New Roman" w:cs="Times New Roman"/>
          <w:b/>
          <w:bCs/>
          <w:lang w:eastAsia="ar-SA"/>
        </w:rPr>
        <w:t>tęsinys</w:t>
      </w:r>
    </w:p>
    <w:p w:rsidR="00E1779C" w:rsidRPr="00B4228F" w:rsidRDefault="00957F1F" w:rsidP="00B970C1">
      <w:pPr>
        <w:ind w:firstLine="709"/>
        <w:jc w:val="center"/>
        <w:rPr>
          <w:rFonts w:ascii="Times New Roman" w:hAnsi="Times New Roman" w:cs="Times New Roman"/>
          <w:b/>
          <w:bCs/>
          <w:lang w:eastAsia="ar-SA"/>
        </w:rPr>
      </w:pPr>
      <w:r w:rsidRPr="00B4228F">
        <w:rPr>
          <w:rFonts w:ascii="Times New Roman" w:hAnsi="Times New Roman" w:cs="Times New Roman"/>
          <w:b/>
          <w:bCs/>
          <w:lang w:eastAsia="ar-SA"/>
        </w:rPr>
        <w:t>Draudimo poliso</w:t>
      </w:r>
      <w:r w:rsidR="00E1779C" w:rsidRPr="00B4228F">
        <w:rPr>
          <w:rFonts w:ascii="Times New Roman" w:hAnsi="Times New Roman" w:cs="Times New Roman"/>
          <w:b/>
          <w:bCs/>
          <w:lang w:eastAsia="ar-SA"/>
        </w:rPr>
        <w:t xml:space="preserve"> terminai</w:t>
      </w:r>
    </w:p>
    <w:tbl>
      <w:tblPr>
        <w:tblStyle w:val="Lentelstinklelis"/>
        <w:tblW w:w="7650" w:type="dxa"/>
        <w:tblInd w:w="502" w:type="dxa"/>
        <w:tblLayout w:type="fixed"/>
        <w:tblLook w:val="04A0" w:firstRow="1" w:lastRow="0" w:firstColumn="1" w:lastColumn="0" w:noHBand="0" w:noVBand="1"/>
      </w:tblPr>
      <w:tblGrid>
        <w:gridCol w:w="1024"/>
        <w:gridCol w:w="1948"/>
        <w:gridCol w:w="1560"/>
        <w:gridCol w:w="1559"/>
        <w:gridCol w:w="1559"/>
      </w:tblGrid>
      <w:tr w:rsidR="00E1779C" w:rsidRPr="00B4228F" w:rsidTr="00E54B7C">
        <w:tc>
          <w:tcPr>
            <w:tcW w:w="1024" w:type="dxa"/>
          </w:tcPr>
          <w:p w:rsidR="00E1779C" w:rsidRPr="00B4228F" w:rsidRDefault="00E1779C" w:rsidP="00E54B7C">
            <w:pPr>
              <w:jc w:val="both"/>
              <w:rPr>
                <w:rFonts w:ascii="Times New Roman" w:hAnsi="Times New Roman" w:cs="Times New Roman"/>
                <w:b/>
                <w:bCs/>
                <w:lang w:eastAsia="ar-SA"/>
              </w:rPr>
            </w:pPr>
            <w:proofErr w:type="spellStart"/>
            <w:r w:rsidRPr="00B4228F">
              <w:rPr>
                <w:rFonts w:ascii="Times New Roman" w:hAnsi="Times New Roman" w:cs="Times New Roman"/>
                <w:b/>
                <w:bCs/>
                <w:lang w:eastAsia="ar-SA"/>
              </w:rPr>
              <w:t>Eil</w:t>
            </w:r>
            <w:proofErr w:type="spellEnd"/>
            <w:r w:rsidRPr="00B4228F">
              <w:rPr>
                <w:rFonts w:ascii="Times New Roman" w:hAnsi="Times New Roman" w:cs="Times New Roman"/>
                <w:b/>
                <w:bCs/>
                <w:lang w:eastAsia="ar-SA"/>
              </w:rPr>
              <w:t xml:space="preserve"> </w:t>
            </w:r>
            <w:proofErr w:type="spellStart"/>
            <w:r w:rsidRPr="00B4228F">
              <w:rPr>
                <w:rFonts w:ascii="Times New Roman" w:hAnsi="Times New Roman" w:cs="Times New Roman"/>
                <w:b/>
                <w:bCs/>
                <w:lang w:eastAsia="ar-SA"/>
              </w:rPr>
              <w:t>Nr</w:t>
            </w:r>
            <w:proofErr w:type="spellEnd"/>
          </w:p>
        </w:tc>
        <w:tc>
          <w:tcPr>
            <w:tcW w:w="1948" w:type="dxa"/>
          </w:tcPr>
          <w:p w:rsidR="00E1779C" w:rsidRPr="00B4228F" w:rsidRDefault="00E1779C" w:rsidP="00DF7830">
            <w:pPr>
              <w:ind w:firstLine="34"/>
              <w:rPr>
                <w:rFonts w:ascii="Times New Roman" w:hAnsi="Times New Roman" w:cs="Times New Roman"/>
                <w:b/>
                <w:bCs/>
                <w:lang w:eastAsia="ar-SA"/>
              </w:rPr>
            </w:pPr>
            <w:r w:rsidRPr="00B4228F">
              <w:rPr>
                <w:rFonts w:ascii="Times New Roman" w:hAnsi="Times New Roman" w:cs="Times New Roman"/>
                <w:b/>
                <w:bCs/>
                <w:lang w:eastAsia="ar-SA"/>
              </w:rPr>
              <w:t>Automobilio markė</w:t>
            </w:r>
          </w:p>
        </w:tc>
        <w:tc>
          <w:tcPr>
            <w:tcW w:w="1560" w:type="dxa"/>
          </w:tcPr>
          <w:p w:rsidR="00E1779C" w:rsidRPr="00B4228F" w:rsidRDefault="00E1779C" w:rsidP="00DF7830">
            <w:pPr>
              <w:ind w:firstLine="34"/>
              <w:rPr>
                <w:rFonts w:ascii="Times New Roman" w:hAnsi="Times New Roman" w:cs="Times New Roman"/>
                <w:b/>
                <w:bCs/>
                <w:lang w:eastAsia="ar-SA"/>
              </w:rPr>
            </w:pPr>
            <w:r w:rsidRPr="00B4228F">
              <w:rPr>
                <w:rFonts w:ascii="Times New Roman" w:hAnsi="Times New Roman" w:cs="Times New Roman"/>
                <w:b/>
                <w:bCs/>
                <w:lang w:eastAsia="ar-SA"/>
              </w:rPr>
              <w:t>Valstybinis Nr.</w:t>
            </w:r>
          </w:p>
        </w:tc>
        <w:tc>
          <w:tcPr>
            <w:tcW w:w="1559" w:type="dxa"/>
          </w:tcPr>
          <w:p w:rsidR="00E1779C" w:rsidRPr="00B4228F" w:rsidRDefault="00E1779C" w:rsidP="00DF7830">
            <w:pPr>
              <w:ind w:firstLine="34"/>
              <w:rPr>
                <w:rFonts w:ascii="Times New Roman" w:hAnsi="Times New Roman" w:cs="Times New Roman"/>
                <w:b/>
                <w:bCs/>
                <w:lang w:eastAsia="ar-SA"/>
              </w:rPr>
            </w:pPr>
            <w:r w:rsidRPr="00B4228F">
              <w:rPr>
                <w:rFonts w:ascii="Times New Roman" w:hAnsi="Times New Roman" w:cs="Times New Roman"/>
                <w:b/>
                <w:bCs/>
                <w:lang w:eastAsia="ar-SA"/>
              </w:rPr>
              <w:t>Draudimo data</w:t>
            </w:r>
          </w:p>
        </w:tc>
        <w:tc>
          <w:tcPr>
            <w:tcW w:w="1559" w:type="dxa"/>
          </w:tcPr>
          <w:p w:rsidR="00E1779C" w:rsidRPr="00B4228F" w:rsidRDefault="00E1779C" w:rsidP="00DF7830">
            <w:pPr>
              <w:ind w:firstLine="34"/>
              <w:rPr>
                <w:rFonts w:ascii="Times New Roman" w:hAnsi="Times New Roman" w:cs="Times New Roman"/>
                <w:b/>
                <w:bCs/>
                <w:lang w:eastAsia="ar-SA"/>
              </w:rPr>
            </w:pPr>
            <w:r w:rsidRPr="00B4228F">
              <w:rPr>
                <w:rFonts w:ascii="Times New Roman" w:hAnsi="Times New Roman" w:cs="Times New Roman"/>
                <w:b/>
                <w:bCs/>
                <w:lang w:eastAsia="ar-SA"/>
              </w:rPr>
              <w:t>Galioja iki</w:t>
            </w:r>
          </w:p>
        </w:tc>
      </w:tr>
      <w:tr w:rsidR="00E1779C" w:rsidRPr="00B4228F" w:rsidTr="00E54B7C">
        <w:tc>
          <w:tcPr>
            <w:tcW w:w="1024" w:type="dxa"/>
          </w:tcPr>
          <w:p w:rsidR="00E1779C" w:rsidRPr="00B4228F" w:rsidRDefault="00E1779C" w:rsidP="00E54B7C">
            <w:pPr>
              <w:jc w:val="both"/>
              <w:rPr>
                <w:rFonts w:ascii="Times New Roman" w:hAnsi="Times New Roman" w:cs="Times New Roman"/>
                <w:bCs/>
                <w:lang w:eastAsia="ar-SA"/>
              </w:rPr>
            </w:pPr>
            <w:r w:rsidRPr="00B4228F">
              <w:rPr>
                <w:rFonts w:ascii="Times New Roman" w:hAnsi="Times New Roman" w:cs="Times New Roman"/>
                <w:bCs/>
                <w:lang w:eastAsia="ar-SA"/>
              </w:rPr>
              <w:t>I</w:t>
            </w:r>
          </w:p>
        </w:tc>
        <w:tc>
          <w:tcPr>
            <w:tcW w:w="1948" w:type="dxa"/>
          </w:tcPr>
          <w:p w:rsidR="00E1779C" w:rsidRPr="00B4228F" w:rsidRDefault="00E1779C" w:rsidP="00DF7830">
            <w:pPr>
              <w:ind w:firstLine="34"/>
              <w:rPr>
                <w:rFonts w:ascii="Times New Roman" w:hAnsi="Times New Roman" w:cs="Times New Roman"/>
                <w:bCs/>
                <w:lang w:eastAsia="ar-SA"/>
              </w:rPr>
            </w:pPr>
            <w:r w:rsidRPr="00B4228F">
              <w:rPr>
                <w:rFonts w:ascii="Times New Roman" w:hAnsi="Times New Roman" w:cs="Times New Roman"/>
                <w:bCs/>
                <w:lang w:eastAsia="ar-SA"/>
              </w:rPr>
              <w:t>II</w:t>
            </w:r>
          </w:p>
        </w:tc>
        <w:tc>
          <w:tcPr>
            <w:tcW w:w="1560" w:type="dxa"/>
          </w:tcPr>
          <w:p w:rsidR="00E1779C" w:rsidRPr="00B4228F" w:rsidRDefault="00E1779C" w:rsidP="00DF7830">
            <w:pPr>
              <w:ind w:firstLine="34"/>
              <w:rPr>
                <w:rFonts w:ascii="Times New Roman" w:hAnsi="Times New Roman" w:cs="Times New Roman"/>
                <w:bCs/>
                <w:lang w:eastAsia="ar-SA"/>
              </w:rPr>
            </w:pPr>
            <w:r w:rsidRPr="00B4228F">
              <w:rPr>
                <w:rFonts w:ascii="Times New Roman" w:hAnsi="Times New Roman" w:cs="Times New Roman"/>
                <w:bCs/>
                <w:lang w:eastAsia="ar-SA"/>
              </w:rPr>
              <w:t>III</w:t>
            </w:r>
          </w:p>
        </w:tc>
        <w:tc>
          <w:tcPr>
            <w:tcW w:w="1559" w:type="dxa"/>
          </w:tcPr>
          <w:p w:rsidR="00E1779C" w:rsidRPr="00B4228F" w:rsidRDefault="00E1779C" w:rsidP="00DF7830">
            <w:pPr>
              <w:ind w:firstLine="34"/>
              <w:rPr>
                <w:rFonts w:ascii="Times New Roman" w:hAnsi="Times New Roman" w:cs="Times New Roman"/>
                <w:bCs/>
                <w:lang w:eastAsia="ar-SA"/>
              </w:rPr>
            </w:pPr>
            <w:r w:rsidRPr="00B4228F">
              <w:rPr>
                <w:rFonts w:ascii="Times New Roman" w:hAnsi="Times New Roman" w:cs="Times New Roman"/>
                <w:bCs/>
                <w:lang w:eastAsia="ar-SA"/>
              </w:rPr>
              <w:t>IV</w:t>
            </w:r>
          </w:p>
        </w:tc>
        <w:tc>
          <w:tcPr>
            <w:tcW w:w="1559" w:type="dxa"/>
          </w:tcPr>
          <w:p w:rsidR="00E1779C" w:rsidRPr="00B4228F" w:rsidRDefault="00E1779C" w:rsidP="00DF7830">
            <w:pPr>
              <w:ind w:firstLine="34"/>
              <w:rPr>
                <w:rFonts w:ascii="Times New Roman" w:hAnsi="Times New Roman" w:cs="Times New Roman"/>
                <w:bCs/>
                <w:lang w:eastAsia="ar-SA"/>
              </w:rPr>
            </w:pPr>
            <w:r w:rsidRPr="00B4228F">
              <w:rPr>
                <w:rFonts w:ascii="Times New Roman" w:hAnsi="Times New Roman" w:cs="Times New Roman"/>
                <w:bCs/>
                <w:lang w:eastAsia="ar-SA"/>
              </w:rPr>
              <w:t>V</w:t>
            </w:r>
          </w:p>
        </w:tc>
      </w:tr>
      <w:tr w:rsidR="00B4228F" w:rsidRPr="00B4228F" w:rsidTr="00E54B7C">
        <w:tc>
          <w:tcPr>
            <w:tcW w:w="1024" w:type="dxa"/>
          </w:tcPr>
          <w:p w:rsidR="00B4228F" w:rsidRPr="00B4228F" w:rsidRDefault="00B4228F" w:rsidP="00E432B5">
            <w:pPr>
              <w:ind w:firstLine="28"/>
              <w:rPr>
                <w:rFonts w:ascii="Times New Roman" w:hAnsi="Times New Roman" w:cs="Times New Roman"/>
                <w:bCs/>
                <w:lang w:eastAsia="ar-SA"/>
              </w:rPr>
            </w:pPr>
            <w:r>
              <w:rPr>
                <w:rFonts w:ascii="Times New Roman" w:hAnsi="Times New Roman" w:cs="Times New Roman"/>
                <w:bCs/>
                <w:lang w:eastAsia="ar-SA"/>
              </w:rPr>
              <w:t>1</w:t>
            </w:r>
          </w:p>
        </w:tc>
        <w:tc>
          <w:tcPr>
            <w:tcW w:w="1948" w:type="dxa"/>
          </w:tcPr>
          <w:p w:rsidR="00B4228F" w:rsidRPr="00B4228F" w:rsidRDefault="00B4228F" w:rsidP="00E432B5">
            <w:pPr>
              <w:ind w:firstLine="28"/>
              <w:rPr>
                <w:rFonts w:ascii="Times New Roman" w:hAnsi="Times New Roman" w:cs="Times New Roman"/>
                <w:bCs/>
                <w:lang w:eastAsia="ar-SA"/>
              </w:rPr>
            </w:pPr>
            <w:r w:rsidRPr="00B4228F">
              <w:rPr>
                <w:rFonts w:ascii="Times New Roman" w:hAnsi="Times New Roman" w:cs="Times New Roman"/>
                <w:bCs/>
                <w:lang w:eastAsia="ar-SA"/>
              </w:rPr>
              <w:t xml:space="preserve">VW </w:t>
            </w:r>
            <w:proofErr w:type="spellStart"/>
            <w:r w:rsidRPr="00B4228F">
              <w:rPr>
                <w:rFonts w:ascii="Times New Roman" w:hAnsi="Times New Roman" w:cs="Times New Roman"/>
                <w:bCs/>
                <w:lang w:eastAsia="ar-SA"/>
              </w:rPr>
              <w:t>Transporter</w:t>
            </w:r>
            <w:proofErr w:type="spellEnd"/>
          </w:p>
        </w:tc>
        <w:tc>
          <w:tcPr>
            <w:tcW w:w="1560" w:type="dxa"/>
          </w:tcPr>
          <w:p w:rsidR="00B4228F" w:rsidRPr="00B4228F" w:rsidRDefault="00B4228F" w:rsidP="00E432B5">
            <w:pPr>
              <w:ind w:firstLine="34"/>
              <w:rPr>
                <w:rFonts w:ascii="Times New Roman" w:hAnsi="Times New Roman" w:cs="Times New Roman"/>
                <w:bCs/>
                <w:lang w:eastAsia="ar-SA"/>
              </w:rPr>
            </w:pPr>
            <w:r w:rsidRPr="00B4228F">
              <w:rPr>
                <w:rFonts w:ascii="Times New Roman" w:hAnsi="Times New Roman" w:cs="Times New Roman"/>
                <w:bCs/>
                <w:lang w:eastAsia="ar-SA"/>
              </w:rPr>
              <w:t>DHV 527</w:t>
            </w:r>
          </w:p>
        </w:tc>
        <w:tc>
          <w:tcPr>
            <w:tcW w:w="1559" w:type="dxa"/>
          </w:tcPr>
          <w:p w:rsidR="00B4228F" w:rsidRPr="00B4228F" w:rsidRDefault="00B4228F" w:rsidP="00E432B5">
            <w:pPr>
              <w:rPr>
                <w:rFonts w:ascii="Times New Roman" w:hAnsi="Times New Roman" w:cs="Times New Roman"/>
                <w:bCs/>
                <w:lang w:eastAsia="ar-SA"/>
              </w:rPr>
            </w:pPr>
            <w:r>
              <w:rPr>
                <w:rFonts w:ascii="Times New Roman" w:hAnsi="Times New Roman" w:cs="Times New Roman"/>
                <w:bCs/>
                <w:lang w:eastAsia="ar-SA"/>
              </w:rPr>
              <w:t>2016-02-18</w:t>
            </w:r>
          </w:p>
        </w:tc>
        <w:tc>
          <w:tcPr>
            <w:tcW w:w="1559" w:type="dxa"/>
          </w:tcPr>
          <w:p w:rsidR="00B4228F" w:rsidRPr="00B4228F" w:rsidRDefault="00B4228F" w:rsidP="00E432B5">
            <w:pPr>
              <w:ind w:firstLine="40"/>
              <w:rPr>
                <w:rFonts w:ascii="Times New Roman" w:hAnsi="Times New Roman" w:cs="Times New Roman"/>
                <w:b/>
                <w:bCs/>
                <w:lang w:eastAsia="ar-SA"/>
              </w:rPr>
            </w:pPr>
            <w:r>
              <w:rPr>
                <w:rFonts w:ascii="Times New Roman" w:hAnsi="Times New Roman" w:cs="Times New Roman"/>
                <w:bCs/>
                <w:lang w:eastAsia="ar-SA"/>
              </w:rPr>
              <w:t>2017-02-18</w:t>
            </w:r>
          </w:p>
        </w:tc>
      </w:tr>
      <w:tr w:rsidR="00B4228F" w:rsidRPr="00B4228F" w:rsidTr="00E54B7C">
        <w:tc>
          <w:tcPr>
            <w:tcW w:w="1024" w:type="dxa"/>
          </w:tcPr>
          <w:p w:rsidR="00B4228F" w:rsidRPr="00B4228F" w:rsidRDefault="00B4228F" w:rsidP="00E432B5">
            <w:pPr>
              <w:ind w:firstLine="28"/>
              <w:rPr>
                <w:rFonts w:ascii="Times New Roman" w:hAnsi="Times New Roman" w:cs="Times New Roman"/>
                <w:bCs/>
                <w:lang w:eastAsia="ar-SA"/>
              </w:rPr>
            </w:pPr>
            <w:r>
              <w:rPr>
                <w:rFonts w:ascii="Times New Roman" w:hAnsi="Times New Roman" w:cs="Times New Roman"/>
                <w:bCs/>
                <w:lang w:eastAsia="ar-SA"/>
              </w:rPr>
              <w:t>2</w:t>
            </w:r>
          </w:p>
        </w:tc>
        <w:tc>
          <w:tcPr>
            <w:tcW w:w="1948" w:type="dxa"/>
          </w:tcPr>
          <w:p w:rsidR="00B4228F" w:rsidRPr="00B4228F" w:rsidRDefault="00B4228F" w:rsidP="00E432B5">
            <w:pPr>
              <w:ind w:firstLine="28"/>
              <w:rPr>
                <w:rFonts w:ascii="Times New Roman" w:hAnsi="Times New Roman" w:cs="Times New Roman"/>
                <w:bCs/>
                <w:lang w:eastAsia="ar-SA"/>
              </w:rPr>
            </w:pPr>
            <w:r w:rsidRPr="00B4228F">
              <w:rPr>
                <w:rFonts w:ascii="Times New Roman" w:hAnsi="Times New Roman" w:cs="Times New Roman"/>
                <w:bCs/>
                <w:lang w:eastAsia="ar-SA"/>
              </w:rPr>
              <w:t xml:space="preserve">VW </w:t>
            </w:r>
            <w:proofErr w:type="spellStart"/>
            <w:r w:rsidRPr="00B4228F">
              <w:rPr>
                <w:rFonts w:ascii="Times New Roman" w:hAnsi="Times New Roman" w:cs="Times New Roman"/>
                <w:bCs/>
                <w:lang w:eastAsia="ar-SA"/>
              </w:rPr>
              <w:t>Transporter</w:t>
            </w:r>
            <w:proofErr w:type="spellEnd"/>
          </w:p>
        </w:tc>
        <w:tc>
          <w:tcPr>
            <w:tcW w:w="1560" w:type="dxa"/>
          </w:tcPr>
          <w:p w:rsidR="00B4228F" w:rsidRPr="00B4228F" w:rsidRDefault="00B4228F" w:rsidP="00E432B5">
            <w:pPr>
              <w:ind w:firstLine="34"/>
              <w:rPr>
                <w:rFonts w:ascii="Times New Roman" w:hAnsi="Times New Roman" w:cs="Times New Roman"/>
                <w:bCs/>
                <w:lang w:eastAsia="ar-SA"/>
              </w:rPr>
            </w:pPr>
            <w:r w:rsidRPr="00B4228F">
              <w:rPr>
                <w:rFonts w:ascii="Times New Roman" w:hAnsi="Times New Roman" w:cs="Times New Roman"/>
                <w:bCs/>
                <w:lang w:eastAsia="ar-SA"/>
              </w:rPr>
              <w:t>EBS 455</w:t>
            </w:r>
          </w:p>
        </w:tc>
        <w:tc>
          <w:tcPr>
            <w:tcW w:w="1559" w:type="dxa"/>
          </w:tcPr>
          <w:p w:rsidR="00B4228F" w:rsidRPr="00B4228F" w:rsidRDefault="00B4228F" w:rsidP="00E432B5">
            <w:pPr>
              <w:rPr>
                <w:rFonts w:ascii="Times New Roman" w:hAnsi="Times New Roman" w:cs="Times New Roman"/>
                <w:bCs/>
                <w:lang w:eastAsia="ar-SA"/>
              </w:rPr>
            </w:pPr>
            <w:r>
              <w:rPr>
                <w:rFonts w:ascii="Times New Roman" w:hAnsi="Times New Roman" w:cs="Times New Roman"/>
                <w:bCs/>
                <w:lang w:eastAsia="ar-SA"/>
              </w:rPr>
              <w:t>2016-02-18</w:t>
            </w:r>
          </w:p>
        </w:tc>
        <w:tc>
          <w:tcPr>
            <w:tcW w:w="1559" w:type="dxa"/>
          </w:tcPr>
          <w:p w:rsidR="00B4228F" w:rsidRPr="00B4228F" w:rsidRDefault="00B4228F" w:rsidP="00E432B5">
            <w:pPr>
              <w:ind w:firstLine="40"/>
              <w:rPr>
                <w:rFonts w:ascii="Times New Roman" w:hAnsi="Times New Roman" w:cs="Times New Roman"/>
                <w:b/>
                <w:bCs/>
                <w:lang w:eastAsia="ar-SA"/>
              </w:rPr>
            </w:pPr>
            <w:r>
              <w:rPr>
                <w:rFonts w:ascii="Times New Roman" w:hAnsi="Times New Roman" w:cs="Times New Roman"/>
                <w:bCs/>
                <w:lang w:eastAsia="ar-SA"/>
              </w:rPr>
              <w:t>2017-02-18</w:t>
            </w:r>
          </w:p>
        </w:tc>
      </w:tr>
      <w:tr w:rsidR="00B4228F" w:rsidRPr="00B4228F" w:rsidTr="00E54B7C">
        <w:tc>
          <w:tcPr>
            <w:tcW w:w="1024" w:type="dxa"/>
          </w:tcPr>
          <w:p w:rsidR="00B4228F" w:rsidRPr="00B4228F" w:rsidRDefault="00B4228F" w:rsidP="00E432B5">
            <w:pPr>
              <w:ind w:firstLine="28"/>
              <w:rPr>
                <w:rFonts w:ascii="Times New Roman" w:hAnsi="Times New Roman" w:cs="Times New Roman"/>
                <w:bCs/>
                <w:lang w:eastAsia="ar-SA"/>
              </w:rPr>
            </w:pPr>
            <w:r>
              <w:rPr>
                <w:rFonts w:ascii="Times New Roman" w:hAnsi="Times New Roman" w:cs="Times New Roman"/>
                <w:bCs/>
                <w:lang w:eastAsia="ar-SA"/>
              </w:rPr>
              <w:t>3</w:t>
            </w:r>
          </w:p>
        </w:tc>
        <w:tc>
          <w:tcPr>
            <w:tcW w:w="1948" w:type="dxa"/>
          </w:tcPr>
          <w:p w:rsidR="00B4228F" w:rsidRPr="00B4228F" w:rsidRDefault="00B4228F" w:rsidP="00E432B5">
            <w:pPr>
              <w:ind w:firstLine="28"/>
              <w:rPr>
                <w:rFonts w:ascii="Times New Roman" w:hAnsi="Times New Roman" w:cs="Times New Roman"/>
                <w:bCs/>
                <w:lang w:eastAsia="ar-SA"/>
              </w:rPr>
            </w:pPr>
            <w:r w:rsidRPr="00B4228F">
              <w:rPr>
                <w:rFonts w:ascii="Times New Roman" w:hAnsi="Times New Roman" w:cs="Times New Roman"/>
                <w:bCs/>
                <w:lang w:eastAsia="ar-SA"/>
              </w:rPr>
              <w:t xml:space="preserve">VW </w:t>
            </w:r>
            <w:proofErr w:type="spellStart"/>
            <w:r w:rsidRPr="00B4228F">
              <w:rPr>
                <w:rFonts w:ascii="Times New Roman" w:hAnsi="Times New Roman" w:cs="Times New Roman"/>
                <w:bCs/>
                <w:lang w:eastAsia="ar-SA"/>
              </w:rPr>
              <w:t>Transporter</w:t>
            </w:r>
            <w:proofErr w:type="spellEnd"/>
          </w:p>
        </w:tc>
        <w:tc>
          <w:tcPr>
            <w:tcW w:w="1560" w:type="dxa"/>
          </w:tcPr>
          <w:p w:rsidR="00B4228F" w:rsidRPr="00B4228F" w:rsidRDefault="00B4228F" w:rsidP="00E432B5">
            <w:pPr>
              <w:ind w:firstLine="34"/>
              <w:rPr>
                <w:rFonts w:ascii="Times New Roman" w:hAnsi="Times New Roman" w:cs="Times New Roman"/>
                <w:bCs/>
                <w:lang w:eastAsia="ar-SA"/>
              </w:rPr>
            </w:pPr>
            <w:r w:rsidRPr="00B4228F">
              <w:rPr>
                <w:rFonts w:ascii="Times New Roman" w:hAnsi="Times New Roman" w:cs="Times New Roman"/>
                <w:bCs/>
                <w:lang w:eastAsia="ar-SA"/>
              </w:rPr>
              <w:t>DOC607</w:t>
            </w:r>
          </w:p>
        </w:tc>
        <w:tc>
          <w:tcPr>
            <w:tcW w:w="1559" w:type="dxa"/>
          </w:tcPr>
          <w:p w:rsidR="00B4228F" w:rsidRPr="00B4228F" w:rsidRDefault="00B4228F" w:rsidP="00E432B5">
            <w:pPr>
              <w:rPr>
                <w:rFonts w:ascii="Times New Roman" w:hAnsi="Times New Roman" w:cs="Times New Roman"/>
                <w:bCs/>
                <w:lang w:eastAsia="ar-SA"/>
              </w:rPr>
            </w:pPr>
            <w:r>
              <w:rPr>
                <w:rFonts w:ascii="Times New Roman" w:hAnsi="Times New Roman" w:cs="Times New Roman"/>
                <w:bCs/>
                <w:lang w:eastAsia="ar-SA"/>
              </w:rPr>
              <w:t>2016-02-18</w:t>
            </w:r>
          </w:p>
        </w:tc>
        <w:tc>
          <w:tcPr>
            <w:tcW w:w="1559" w:type="dxa"/>
          </w:tcPr>
          <w:p w:rsidR="00B4228F" w:rsidRPr="00B4228F" w:rsidRDefault="00B4228F" w:rsidP="00E432B5">
            <w:pPr>
              <w:ind w:firstLine="40"/>
              <w:rPr>
                <w:rFonts w:ascii="Times New Roman" w:hAnsi="Times New Roman" w:cs="Times New Roman"/>
                <w:b/>
                <w:bCs/>
                <w:lang w:eastAsia="ar-SA"/>
              </w:rPr>
            </w:pPr>
            <w:r>
              <w:rPr>
                <w:rFonts w:ascii="Times New Roman" w:hAnsi="Times New Roman" w:cs="Times New Roman"/>
                <w:bCs/>
                <w:lang w:eastAsia="ar-SA"/>
              </w:rPr>
              <w:t>2017-02-18</w:t>
            </w:r>
          </w:p>
        </w:tc>
      </w:tr>
    </w:tbl>
    <w:p w:rsidR="00CD4F4D" w:rsidRPr="00B4228F" w:rsidRDefault="00CD4F4D" w:rsidP="00B970C1">
      <w:pPr>
        <w:ind w:firstLine="709"/>
        <w:jc w:val="center"/>
        <w:rPr>
          <w:rFonts w:ascii="Times New Roman" w:hAnsi="Times New Roman" w:cs="Times New Roman"/>
        </w:rPr>
      </w:pPr>
    </w:p>
    <w:p w:rsidR="00095F3C" w:rsidRPr="00B4228F" w:rsidRDefault="00095F3C" w:rsidP="00B970C1">
      <w:pPr>
        <w:ind w:firstLine="709"/>
        <w:rPr>
          <w:rFonts w:ascii="Times New Roman" w:hAnsi="Times New Roman" w:cs="Times New Roman"/>
        </w:rPr>
      </w:pPr>
      <w:r w:rsidRPr="00B4228F">
        <w:rPr>
          <w:rFonts w:ascii="Times New Roman" w:hAnsi="Times New Roman" w:cs="Times New Roman"/>
        </w:rPr>
        <w:br w:type="page"/>
      </w:r>
    </w:p>
    <w:p w:rsidR="00533EC5" w:rsidRPr="00B4228F" w:rsidRDefault="00902C49" w:rsidP="00B970C1">
      <w:pPr>
        <w:ind w:firstLine="709"/>
        <w:jc w:val="right"/>
        <w:rPr>
          <w:rFonts w:ascii="Times New Roman" w:hAnsi="Times New Roman" w:cs="Times New Roman"/>
          <w:b/>
        </w:rPr>
      </w:pPr>
      <w:r w:rsidRPr="00B4228F">
        <w:rPr>
          <w:rFonts w:ascii="Times New Roman" w:eastAsia="Times New Roman" w:hAnsi="Times New Roman" w:cs="Times New Roman"/>
          <w:b/>
          <w:bCs/>
        </w:rPr>
        <w:lastRenderedPageBreak/>
        <w:t>Priedas Nr.2</w:t>
      </w:r>
    </w:p>
    <w:p w:rsidR="00095F3C" w:rsidRPr="00B4228F" w:rsidRDefault="00095F3C" w:rsidP="00B970C1">
      <w:pPr>
        <w:ind w:firstLine="709"/>
        <w:jc w:val="center"/>
        <w:rPr>
          <w:rFonts w:ascii="Times New Roman" w:hAnsi="Times New Roman" w:cs="Times New Roman"/>
          <w:b/>
        </w:rPr>
      </w:pPr>
      <w:r w:rsidRPr="00B4228F">
        <w:rPr>
          <w:rFonts w:ascii="Times New Roman" w:eastAsia="Times New Roman" w:hAnsi="Times New Roman" w:cs="Times New Roman"/>
          <w:b/>
        </w:rPr>
        <w:t xml:space="preserve">PREKIŲ </w:t>
      </w:r>
      <w:r w:rsidRPr="00B4228F">
        <w:rPr>
          <w:rFonts w:ascii="Times New Roman" w:eastAsia="Times New Roman" w:hAnsi="Times New Roman" w:cs="Times New Roman"/>
          <w:b/>
          <w:bCs/>
        </w:rPr>
        <w:t>PIRKIMO</w:t>
      </w:r>
    </w:p>
    <w:p w:rsidR="00533EC5" w:rsidRPr="00B4228F" w:rsidRDefault="00533EC5" w:rsidP="00B970C1">
      <w:pPr>
        <w:ind w:firstLine="709"/>
        <w:jc w:val="center"/>
        <w:rPr>
          <w:rFonts w:ascii="Times New Roman" w:hAnsi="Times New Roman" w:cs="Times New Roman"/>
          <w:b/>
        </w:rPr>
      </w:pPr>
      <w:r w:rsidRPr="00B4228F">
        <w:rPr>
          <w:rFonts w:ascii="Times New Roman" w:hAnsi="Times New Roman" w:cs="Times New Roman"/>
          <w:b/>
        </w:rPr>
        <w:t>PASIŪLYMAS</w:t>
      </w:r>
    </w:p>
    <w:p w:rsidR="00533EC5" w:rsidRPr="00B4228F" w:rsidRDefault="00533EC5" w:rsidP="00B970C1">
      <w:pPr>
        <w:ind w:firstLine="709"/>
        <w:jc w:val="center"/>
        <w:rPr>
          <w:rFonts w:ascii="Times New Roman" w:hAnsi="Times New Roman" w:cs="Times New Roman"/>
        </w:rPr>
      </w:pPr>
      <w:r w:rsidRPr="00B4228F">
        <w:rPr>
          <w:rFonts w:ascii="Times New Roman" w:hAnsi="Times New Roman" w:cs="Times New Roman"/>
        </w:rPr>
        <w:t>____________________</w:t>
      </w:r>
    </w:p>
    <w:p w:rsidR="00533EC5" w:rsidRPr="00B4228F" w:rsidRDefault="00533EC5" w:rsidP="00B970C1">
      <w:pPr>
        <w:ind w:firstLine="709"/>
        <w:jc w:val="center"/>
        <w:rPr>
          <w:rFonts w:ascii="Times New Roman" w:hAnsi="Times New Roman" w:cs="Times New Roman"/>
        </w:rPr>
      </w:pPr>
      <w:r w:rsidRPr="00B4228F">
        <w:rPr>
          <w:rFonts w:ascii="Times New Roman" w:hAnsi="Times New Roman" w:cs="Times New Roman"/>
        </w:rPr>
        <w:t>(Data)</w:t>
      </w:r>
    </w:p>
    <w:p w:rsidR="00533EC5" w:rsidRPr="00B4228F" w:rsidRDefault="00533EC5" w:rsidP="00B970C1">
      <w:pPr>
        <w:ind w:firstLine="709"/>
        <w:jc w:val="center"/>
        <w:rPr>
          <w:rFonts w:ascii="Times New Roman" w:hAnsi="Times New Roman" w:cs="Times New Roman"/>
        </w:rPr>
      </w:pPr>
      <w:r w:rsidRPr="00B4228F">
        <w:rPr>
          <w:rFonts w:ascii="Times New Roman" w:hAnsi="Times New Roman" w:cs="Times New Roman"/>
        </w:rPr>
        <w:t>____________________</w:t>
      </w:r>
    </w:p>
    <w:p w:rsidR="00533EC5" w:rsidRPr="00B4228F" w:rsidRDefault="00533EC5" w:rsidP="00B970C1">
      <w:pPr>
        <w:ind w:firstLine="709"/>
        <w:jc w:val="center"/>
        <w:rPr>
          <w:rFonts w:ascii="Times New Roman" w:hAnsi="Times New Roman" w:cs="Times New Roman"/>
        </w:rPr>
      </w:pPr>
      <w:r w:rsidRPr="00B4228F">
        <w:rPr>
          <w:rFonts w:ascii="Times New Roman" w:hAnsi="Times New Roman" w:cs="Times New Roman"/>
        </w:rPr>
        <w:t>(Vieta)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7"/>
      </w:tblGrid>
      <w:tr w:rsidR="00533EC5" w:rsidRPr="00B4228F" w:rsidTr="00902C49">
        <w:tc>
          <w:tcPr>
            <w:tcW w:w="4928" w:type="dxa"/>
          </w:tcPr>
          <w:p w:rsidR="00533EC5" w:rsidRPr="00B4228F" w:rsidRDefault="00533EC5" w:rsidP="00035D11">
            <w:pPr>
              <w:jc w:val="both"/>
              <w:rPr>
                <w:rFonts w:ascii="Times New Roman" w:hAnsi="Times New Roman" w:cs="Times New Roman"/>
              </w:rPr>
            </w:pPr>
            <w:r w:rsidRPr="00B4228F">
              <w:rPr>
                <w:rFonts w:ascii="Times New Roman" w:hAnsi="Times New Roman" w:cs="Times New Roman"/>
              </w:rPr>
              <w:t>Tiekėjo pavadinimas, kodas</w:t>
            </w:r>
          </w:p>
        </w:tc>
        <w:tc>
          <w:tcPr>
            <w:tcW w:w="4927" w:type="dxa"/>
          </w:tcPr>
          <w:p w:rsidR="00533EC5" w:rsidRPr="00B4228F" w:rsidRDefault="00533EC5" w:rsidP="00B970C1">
            <w:pPr>
              <w:ind w:firstLine="709"/>
              <w:jc w:val="both"/>
              <w:rPr>
                <w:rFonts w:ascii="Times New Roman" w:hAnsi="Times New Roman" w:cs="Times New Roman"/>
              </w:rPr>
            </w:pPr>
          </w:p>
        </w:tc>
      </w:tr>
      <w:tr w:rsidR="00533EC5" w:rsidRPr="00B4228F" w:rsidTr="00902C49">
        <w:tc>
          <w:tcPr>
            <w:tcW w:w="4928" w:type="dxa"/>
          </w:tcPr>
          <w:p w:rsidR="00533EC5" w:rsidRPr="00B4228F" w:rsidRDefault="00533EC5" w:rsidP="00035D11">
            <w:pPr>
              <w:jc w:val="both"/>
              <w:rPr>
                <w:rFonts w:ascii="Times New Roman" w:hAnsi="Times New Roman" w:cs="Times New Roman"/>
              </w:rPr>
            </w:pPr>
            <w:r w:rsidRPr="00B4228F">
              <w:rPr>
                <w:rFonts w:ascii="Times New Roman" w:hAnsi="Times New Roman" w:cs="Times New Roman"/>
              </w:rPr>
              <w:t>Tiekėjo adresas</w:t>
            </w:r>
          </w:p>
        </w:tc>
        <w:tc>
          <w:tcPr>
            <w:tcW w:w="4927" w:type="dxa"/>
          </w:tcPr>
          <w:p w:rsidR="00533EC5" w:rsidRPr="00B4228F" w:rsidRDefault="00533EC5" w:rsidP="00B970C1">
            <w:pPr>
              <w:ind w:firstLine="709"/>
              <w:jc w:val="both"/>
              <w:rPr>
                <w:rFonts w:ascii="Times New Roman" w:hAnsi="Times New Roman" w:cs="Times New Roman"/>
              </w:rPr>
            </w:pPr>
          </w:p>
        </w:tc>
      </w:tr>
      <w:tr w:rsidR="00533EC5" w:rsidRPr="00B4228F" w:rsidTr="00902C49">
        <w:tc>
          <w:tcPr>
            <w:tcW w:w="4928" w:type="dxa"/>
          </w:tcPr>
          <w:p w:rsidR="00533EC5" w:rsidRPr="00B4228F" w:rsidRDefault="00533EC5" w:rsidP="00035D11">
            <w:pPr>
              <w:jc w:val="both"/>
              <w:rPr>
                <w:rFonts w:ascii="Times New Roman" w:hAnsi="Times New Roman" w:cs="Times New Roman"/>
              </w:rPr>
            </w:pPr>
            <w:r w:rsidRPr="00B4228F">
              <w:rPr>
                <w:rFonts w:ascii="Times New Roman" w:hAnsi="Times New Roman" w:cs="Times New Roman"/>
              </w:rPr>
              <w:t>Už pasiūlymą atsakingo asmens vardas, pavardė</w:t>
            </w:r>
          </w:p>
        </w:tc>
        <w:tc>
          <w:tcPr>
            <w:tcW w:w="4927" w:type="dxa"/>
          </w:tcPr>
          <w:p w:rsidR="00533EC5" w:rsidRPr="00B4228F" w:rsidRDefault="00533EC5" w:rsidP="00B970C1">
            <w:pPr>
              <w:ind w:firstLine="709"/>
              <w:jc w:val="both"/>
              <w:rPr>
                <w:rFonts w:ascii="Times New Roman" w:hAnsi="Times New Roman" w:cs="Times New Roman"/>
              </w:rPr>
            </w:pPr>
          </w:p>
        </w:tc>
      </w:tr>
      <w:tr w:rsidR="00533EC5" w:rsidRPr="00B4228F" w:rsidTr="00902C49">
        <w:tc>
          <w:tcPr>
            <w:tcW w:w="4928" w:type="dxa"/>
          </w:tcPr>
          <w:p w:rsidR="00533EC5" w:rsidRPr="00B4228F" w:rsidRDefault="00533EC5" w:rsidP="00035D11">
            <w:pPr>
              <w:jc w:val="both"/>
              <w:rPr>
                <w:rFonts w:ascii="Times New Roman" w:hAnsi="Times New Roman" w:cs="Times New Roman"/>
              </w:rPr>
            </w:pPr>
            <w:r w:rsidRPr="00B4228F">
              <w:rPr>
                <w:rFonts w:ascii="Times New Roman" w:hAnsi="Times New Roman" w:cs="Times New Roman"/>
              </w:rPr>
              <w:t>Banko rekvizitai</w:t>
            </w:r>
          </w:p>
        </w:tc>
        <w:tc>
          <w:tcPr>
            <w:tcW w:w="4927" w:type="dxa"/>
          </w:tcPr>
          <w:p w:rsidR="00533EC5" w:rsidRPr="00B4228F" w:rsidRDefault="00533EC5" w:rsidP="00B970C1">
            <w:pPr>
              <w:ind w:firstLine="709"/>
              <w:jc w:val="both"/>
              <w:rPr>
                <w:rFonts w:ascii="Times New Roman" w:hAnsi="Times New Roman" w:cs="Times New Roman"/>
              </w:rPr>
            </w:pPr>
          </w:p>
        </w:tc>
      </w:tr>
      <w:tr w:rsidR="00533EC5" w:rsidRPr="00B4228F" w:rsidTr="00902C49">
        <w:tc>
          <w:tcPr>
            <w:tcW w:w="4928" w:type="dxa"/>
          </w:tcPr>
          <w:p w:rsidR="00533EC5" w:rsidRPr="00B4228F" w:rsidRDefault="00533EC5" w:rsidP="00902C49">
            <w:pPr>
              <w:jc w:val="both"/>
              <w:rPr>
                <w:rFonts w:ascii="Times New Roman" w:hAnsi="Times New Roman" w:cs="Times New Roman"/>
              </w:rPr>
            </w:pPr>
            <w:r w:rsidRPr="00B4228F">
              <w:rPr>
                <w:rFonts w:ascii="Times New Roman" w:hAnsi="Times New Roman" w:cs="Times New Roman"/>
              </w:rPr>
              <w:t>Telefono numeris</w:t>
            </w:r>
          </w:p>
        </w:tc>
        <w:tc>
          <w:tcPr>
            <w:tcW w:w="4927" w:type="dxa"/>
          </w:tcPr>
          <w:p w:rsidR="00533EC5" w:rsidRPr="00B4228F" w:rsidRDefault="00533EC5" w:rsidP="00902C49">
            <w:pPr>
              <w:jc w:val="both"/>
              <w:rPr>
                <w:rFonts w:ascii="Times New Roman" w:hAnsi="Times New Roman" w:cs="Times New Roman"/>
              </w:rPr>
            </w:pPr>
          </w:p>
        </w:tc>
      </w:tr>
      <w:tr w:rsidR="00533EC5" w:rsidRPr="00B4228F" w:rsidTr="00902C49">
        <w:tc>
          <w:tcPr>
            <w:tcW w:w="4928" w:type="dxa"/>
          </w:tcPr>
          <w:p w:rsidR="00533EC5" w:rsidRPr="00B4228F" w:rsidRDefault="00533EC5" w:rsidP="00902C49">
            <w:pPr>
              <w:jc w:val="both"/>
              <w:rPr>
                <w:rFonts w:ascii="Times New Roman" w:hAnsi="Times New Roman" w:cs="Times New Roman"/>
              </w:rPr>
            </w:pPr>
            <w:r w:rsidRPr="00B4228F">
              <w:rPr>
                <w:rFonts w:ascii="Times New Roman" w:hAnsi="Times New Roman" w:cs="Times New Roman"/>
              </w:rPr>
              <w:t>Fakso numeris</w:t>
            </w:r>
          </w:p>
        </w:tc>
        <w:tc>
          <w:tcPr>
            <w:tcW w:w="4927" w:type="dxa"/>
          </w:tcPr>
          <w:p w:rsidR="00533EC5" w:rsidRPr="00B4228F" w:rsidRDefault="00533EC5" w:rsidP="00B970C1">
            <w:pPr>
              <w:ind w:firstLine="709"/>
              <w:jc w:val="both"/>
              <w:rPr>
                <w:rFonts w:ascii="Times New Roman" w:hAnsi="Times New Roman" w:cs="Times New Roman"/>
              </w:rPr>
            </w:pPr>
          </w:p>
        </w:tc>
      </w:tr>
      <w:tr w:rsidR="00533EC5" w:rsidRPr="00B4228F" w:rsidTr="00902C49">
        <w:tc>
          <w:tcPr>
            <w:tcW w:w="4928" w:type="dxa"/>
          </w:tcPr>
          <w:p w:rsidR="00533EC5" w:rsidRPr="00B4228F" w:rsidRDefault="00533EC5" w:rsidP="00902C49">
            <w:pPr>
              <w:jc w:val="both"/>
              <w:rPr>
                <w:rFonts w:ascii="Times New Roman" w:hAnsi="Times New Roman" w:cs="Times New Roman"/>
              </w:rPr>
            </w:pPr>
            <w:r w:rsidRPr="00B4228F">
              <w:rPr>
                <w:rFonts w:ascii="Times New Roman" w:hAnsi="Times New Roman" w:cs="Times New Roman"/>
              </w:rPr>
              <w:t>El. pašto adresas</w:t>
            </w:r>
          </w:p>
        </w:tc>
        <w:tc>
          <w:tcPr>
            <w:tcW w:w="4927" w:type="dxa"/>
          </w:tcPr>
          <w:p w:rsidR="00533EC5" w:rsidRPr="00B4228F" w:rsidRDefault="00533EC5" w:rsidP="00B970C1">
            <w:pPr>
              <w:ind w:firstLine="709"/>
              <w:jc w:val="both"/>
              <w:rPr>
                <w:rFonts w:ascii="Times New Roman" w:hAnsi="Times New Roman" w:cs="Times New Roman"/>
              </w:rPr>
            </w:pPr>
          </w:p>
        </w:tc>
      </w:tr>
    </w:tbl>
    <w:p w:rsidR="00902C49" w:rsidRPr="00B4228F" w:rsidRDefault="00902C49" w:rsidP="00B970C1">
      <w:pPr>
        <w:ind w:firstLine="709"/>
        <w:jc w:val="both"/>
        <w:rPr>
          <w:rFonts w:ascii="Times New Roman" w:hAnsi="Times New Roman" w:cs="Times New Roman"/>
        </w:rPr>
      </w:pPr>
    </w:p>
    <w:p w:rsidR="00533EC5" w:rsidRPr="00B4228F" w:rsidRDefault="00694B13" w:rsidP="00B970C1">
      <w:pPr>
        <w:ind w:firstLine="709"/>
        <w:jc w:val="both"/>
        <w:rPr>
          <w:rFonts w:ascii="Times New Roman" w:hAnsi="Times New Roman" w:cs="Times New Roman"/>
        </w:rPr>
      </w:pPr>
      <w:r w:rsidRPr="00B4228F">
        <w:rPr>
          <w:rFonts w:ascii="Times New Roman" w:hAnsi="Times New Roman" w:cs="Times New Roman"/>
        </w:rPr>
        <w:t xml:space="preserve">Pasiūlymo kaina galioja </w:t>
      </w:r>
      <w:r w:rsidRPr="00B4228F">
        <w:rPr>
          <w:rFonts w:ascii="Times New Roman" w:eastAsia="Times New Roman" w:hAnsi="Times New Roman" w:cs="Times New Roman"/>
        </w:rPr>
        <w:t>90 dienų nuo pasiūlymo pateikimo termino pabaigos</w:t>
      </w:r>
      <w:r w:rsidRPr="00B4228F">
        <w:rPr>
          <w:rFonts w:ascii="Times New Roman" w:hAnsi="Times New Roman" w:cs="Times New Roman"/>
        </w:rPr>
        <w:t>.</w:t>
      </w:r>
    </w:p>
    <w:p w:rsidR="00533EC5" w:rsidRPr="00B4228F" w:rsidRDefault="00533EC5" w:rsidP="00B970C1">
      <w:pPr>
        <w:ind w:firstLine="709"/>
        <w:jc w:val="both"/>
        <w:rPr>
          <w:rFonts w:ascii="Times New Roman" w:hAnsi="Times New Roman" w:cs="Times New Roman"/>
        </w:rPr>
      </w:pPr>
      <w:r w:rsidRPr="00B4228F">
        <w:rPr>
          <w:rFonts w:ascii="Times New Roman" w:hAnsi="Times New Roman" w:cs="Times New Roman"/>
        </w:rPr>
        <w:t>Šiuo pasiūlymu pažymime, kad sutinkame su visomis pirkimo sąlygomis, nusta</w:t>
      </w:r>
      <w:r w:rsidR="00E54B7C" w:rsidRPr="00B4228F">
        <w:rPr>
          <w:rFonts w:ascii="Times New Roman" w:hAnsi="Times New Roman" w:cs="Times New Roman"/>
        </w:rPr>
        <w:t>tytomis šio pirkimo sąlygose.</w:t>
      </w:r>
    </w:p>
    <w:p w:rsidR="00694B13" w:rsidRPr="00B4228F" w:rsidRDefault="00694B13" w:rsidP="00B970C1">
      <w:pPr>
        <w:ind w:firstLine="709"/>
        <w:jc w:val="both"/>
        <w:rPr>
          <w:rFonts w:ascii="Times New Roman" w:hAnsi="Times New Roman" w:cs="Times New Roman"/>
        </w:rPr>
      </w:pPr>
      <w:r w:rsidRPr="00B4228F">
        <w:rPr>
          <w:rFonts w:ascii="Times New Roman" w:hAnsi="Times New Roman" w:cs="Times New Roman"/>
        </w:rPr>
        <w:t>Pridedami dokumentai:</w:t>
      </w:r>
    </w:p>
    <w:p w:rsidR="00694B13" w:rsidRPr="00B4228F" w:rsidRDefault="00902C49" w:rsidP="00902C49">
      <w:pPr>
        <w:pStyle w:val="Sraopastraipa"/>
        <w:numPr>
          <w:ilvl w:val="0"/>
          <w:numId w:val="5"/>
        </w:numPr>
        <w:jc w:val="both"/>
        <w:rPr>
          <w:rFonts w:ascii="Times New Roman" w:hAnsi="Times New Roman" w:cs="Times New Roman"/>
        </w:rPr>
      </w:pPr>
      <w:r w:rsidRPr="00B4228F">
        <w:rPr>
          <w:rFonts w:ascii="Times New Roman" w:hAnsi="Times New Roman" w:cs="Times New Roman"/>
        </w:rPr>
        <w:t>Kvalifikaciniai dokumentai: ...............</w:t>
      </w:r>
    </w:p>
    <w:p w:rsidR="00902C49" w:rsidRPr="00B4228F" w:rsidRDefault="00902C49" w:rsidP="00902C49">
      <w:pPr>
        <w:pStyle w:val="Sraopastraipa"/>
        <w:numPr>
          <w:ilvl w:val="0"/>
          <w:numId w:val="5"/>
        </w:numPr>
        <w:jc w:val="both"/>
        <w:rPr>
          <w:rFonts w:ascii="Times New Roman" w:hAnsi="Times New Roman" w:cs="Times New Roman"/>
        </w:rPr>
      </w:pPr>
      <w:r w:rsidRPr="00B4228F">
        <w:rPr>
          <w:rFonts w:ascii="Times New Roman" w:hAnsi="Times New Roman" w:cs="Times New Roman"/>
        </w:rPr>
        <w:t>Specifikacija</w:t>
      </w:r>
      <w:r w:rsidR="002708FB" w:rsidRPr="00B4228F">
        <w:rPr>
          <w:rFonts w:ascii="Times New Roman" w:hAnsi="Times New Roman" w:cs="Times New Roman"/>
        </w:rPr>
        <w:t>;</w:t>
      </w:r>
    </w:p>
    <w:p w:rsidR="002708FB" w:rsidRPr="00B4228F" w:rsidRDefault="002708FB" w:rsidP="00957F1F">
      <w:pPr>
        <w:jc w:val="both"/>
        <w:rPr>
          <w:rFonts w:ascii="Times New Roman" w:hAnsi="Times New Roman" w:cs="Times New Roman"/>
        </w:rPr>
      </w:pPr>
    </w:p>
    <w:p w:rsidR="00533EC5" w:rsidRPr="00B4228F" w:rsidRDefault="00533EC5" w:rsidP="00B970C1">
      <w:pPr>
        <w:ind w:firstLine="709"/>
        <w:jc w:val="both"/>
        <w:rPr>
          <w:rFonts w:ascii="Times New Roman" w:hAnsi="Times New Roman" w:cs="Times New Roman"/>
        </w:rPr>
      </w:pPr>
      <w:r w:rsidRPr="00B4228F">
        <w:rPr>
          <w:rFonts w:ascii="Times New Roman" w:hAnsi="Times New Roman" w:cs="Times New Roman"/>
          <w:b/>
        </w:rPr>
        <w:t>Bendra viso pasiūlymo kaina</w:t>
      </w:r>
      <w:r w:rsidR="001B603E" w:rsidRPr="00B4228F">
        <w:rPr>
          <w:rFonts w:ascii="Times New Roman" w:hAnsi="Times New Roman" w:cs="Times New Roman"/>
          <w:b/>
        </w:rPr>
        <w:t xml:space="preserve"> 12 </w:t>
      </w:r>
      <w:proofErr w:type="spellStart"/>
      <w:r w:rsidR="001B603E" w:rsidRPr="00B4228F">
        <w:rPr>
          <w:rFonts w:ascii="Times New Roman" w:hAnsi="Times New Roman" w:cs="Times New Roman"/>
          <w:b/>
        </w:rPr>
        <w:t>mėn</w:t>
      </w:r>
      <w:proofErr w:type="spellEnd"/>
      <w:r w:rsidRPr="00B4228F">
        <w:rPr>
          <w:rFonts w:ascii="Times New Roman" w:hAnsi="Times New Roman" w:cs="Times New Roman"/>
          <w:b/>
        </w:rPr>
        <w:t xml:space="preserve"> yra ________________ </w:t>
      </w:r>
      <w:proofErr w:type="spellStart"/>
      <w:r w:rsidR="001B603E" w:rsidRPr="00B4228F">
        <w:rPr>
          <w:rFonts w:ascii="Times New Roman" w:hAnsi="Times New Roman" w:cs="Times New Roman"/>
          <w:b/>
        </w:rPr>
        <w:t>Eur</w:t>
      </w:r>
      <w:proofErr w:type="spellEnd"/>
      <w:r w:rsidRPr="00B4228F">
        <w:rPr>
          <w:rFonts w:ascii="Times New Roman" w:hAnsi="Times New Roman" w:cs="Times New Roman"/>
          <w:b/>
        </w:rPr>
        <w:t xml:space="preserve"> (suma žodžiais) </w:t>
      </w:r>
    </w:p>
    <w:p w:rsidR="00B72460" w:rsidRPr="00B4228F" w:rsidRDefault="00902C49" w:rsidP="00B72460">
      <w:pPr>
        <w:shd w:val="clear" w:color="auto" w:fill="FFFFFF"/>
        <w:jc w:val="center"/>
        <w:rPr>
          <w:rFonts w:ascii="Times New Roman" w:hAnsi="Times New Roman" w:cs="Times New Roman"/>
          <w:b/>
          <w:bCs/>
          <w:color w:val="000000"/>
        </w:rPr>
      </w:pPr>
      <w:r w:rsidRPr="00B4228F">
        <w:rPr>
          <w:rFonts w:ascii="Times New Roman" w:hAnsi="Times New Roman" w:cs="Times New Roman"/>
          <w:b/>
        </w:rPr>
        <w:br w:type="page"/>
      </w:r>
    </w:p>
    <w:p w:rsidR="00B72460" w:rsidRPr="00B4228F" w:rsidRDefault="00B72460" w:rsidP="00B72460">
      <w:pPr>
        <w:shd w:val="clear" w:color="auto" w:fill="FFFFFF"/>
        <w:jc w:val="right"/>
        <w:rPr>
          <w:rFonts w:ascii="Times New Roman" w:hAnsi="Times New Roman" w:cs="Times New Roman"/>
          <w:b/>
          <w:bCs/>
          <w:color w:val="000000"/>
        </w:rPr>
      </w:pPr>
      <w:r w:rsidRPr="00B4228F">
        <w:rPr>
          <w:rFonts w:ascii="Times New Roman" w:hAnsi="Times New Roman" w:cs="Times New Roman"/>
          <w:b/>
          <w:bCs/>
          <w:color w:val="000000"/>
        </w:rPr>
        <w:lastRenderedPageBreak/>
        <w:t>Priedas Nr.3</w:t>
      </w:r>
    </w:p>
    <w:p w:rsidR="00B72460" w:rsidRPr="00B4228F" w:rsidRDefault="00B72460" w:rsidP="00E1623B">
      <w:pPr>
        <w:shd w:val="clear" w:color="auto" w:fill="FFFFFF"/>
        <w:jc w:val="center"/>
        <w:rPr>
          <w:rFonts w:ascii="Times New Roman" w:hAnsi="Times New Roman" w:cs="Times New Roman"/>
          <w:b/>
          <w:bCs/>
          <w:color w:val="000000"/>
        </w:rPr>
      </w:pPr>
      <w:r w:rsidRPr="00B4228F">
        <w:rPr>
          <w:rFonts w:ascii="Times New Roman" w:hAnsi="Times New Roman" w:cs="Times New Roman"/>
          <w:b/>
          <w:bCs/>
          <w:color w:val="000000"/>
        </w:rPr>
        <w:t>(Tiekėjo deklaracijos formos pavyzdys)</w:t>
      </w:r>
    </w:p>
    <w:p w:rsidR="00B72460" w:rsidRPr="00B4228F" w:rsidRDefault="00B72460" w:rsidP="00B72460">
      <w:pPr>
        <w:ind w:right="-178"/>
        <w:jc w:val="center"/>
        <w:rPr>
          <w:rFonts w:ascii="Times New Roman" w:hAnsi="Times New Roman" w:cs="Times New Roman"/>
        </w:rPr>
      </w:pPr>
      <w:r w:rsidRPr="00B4228F">
        <w:rPr>
          <w:rFonts w:ascii="Times New Roman" w:hAnsi="Times New Roman" w:cs="Times New Roman"/>
        </w:rPr>
        <w:t>Herbas arba prekių ženklas</w:t>
      </w:r>
    </w:p>
    <w:p w:rsidR="00B72460" w:rsidRPr="00B4228F" w:rsidRDefault="00B72460" w:rsidP="00B72460">
      <w:pPr>
        <w:ind w:right="-178"/>
        <w:jc w:val="center"/>
        <w:rPr>
          <w:rFonts w:ascii="Times New Roman" w:hAnsi="Times New Roman" w:cs="Times New Roman"/>
        </w:rPr>
      </w:pPr>
      <w:r w:rsidRPr="00B4228F">
        <w:rPr>
          <w:rFonts w:ascii="Times New Roman" w:hAnsi="Times New Roman" w:cs="Times New Roman"/>
        </w:rPr>
        <w:t>(Tiekėjo pavadinimas)</w:t>
      </w:r>
    </w:p>
    <w:p w:rsidR="00E1623B" w:rsidRDefault="00B72460" w:rsidP="00E1623B">
      <w:pPr>
        <w:ind w:right="-178"/>
        <w:jc w:val="both"/>
        <w:rPr>
          <w:rFonts w:ascii="Times New Roman" w:hAnsi="Times New Roman" w:cs="Times New Roman"/>
        </w:rPr>
      </w:pPr>
      <w:r w:rsidRPr="00B4228F">
        <w:rPr>
          <w:rFonts w:ascii="Times New Roman" w:hAnsi="Times New Roman" w:cs="Times New Roman"/>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B72460" w:rsidRPr="00B4228F" w:rsidRDefault="00B72460" w:rsidP="00E1623B">
      <w:pPr>
        <w:ind w:right="-178"/>
        <w:jc w:val="center"/>
        <w:rPr>
          <w:rFonts w:ascii="Times New Roman" w:hAnsi="Times New Roman" w:cs="Times New Roman"/>
        </w:rPr>
      </w:pPr>
      <w:r w:rsidRPr="00B4228F">
        <w:rPr>
          <w:rFonts w:ascii="Times New Roman" w:hAnsi="Times New Roman" w:cs="Times New Roman"/>
        </w:rPr>
        <w:t>__________________________</w:t>
      </w:r>
    </w:p>
    <w:p w:rsidR="00B72460" w:rsidRPr="00B4228F" w:rsidRDefault="00B72460" w:rsidP="00E1623B">
      <w:pPr>
        <w:tabs>
          <w:tab w:val="center" w:pos="2520"/>
        </w:tabs>
        <w:jc w:val="center"/>
        <w:rPr>
          <w:rFonts w:ascii="Times New Roman" w:hAnsi="Times New Roman" w:cs="Times New Roman"/>
          <w:b/>
          <w:bCs/>
        </w:rPr>
      </w:pPr>
      <w:r w:rsidRPr="00B4228F">
        <w:rPr>
          <w:rFonts w:ascii="Times New Roman" w:hAnsi="Times New Roman" w:cs="Times New Roman"/>
        </w:rPr>
        <w:t>(Adresatas (perkančioji organizacija)</w:t>
      </w:r>
    </w:p>
    <w:p w:rsidR="00B72460" w:rsidRPr="00B4228F" w:rsidRDefault="00B72460" w:rsidP="00B72460">
      <w:pPr>
        <w:pStyle w:val="CentrBoldm"/>
        <w:rPr>
          <w:rFonts w:ascii="Times New Roman" w:hAnsi="Times New Roman" w:cs="Times New Roman"/>
          <w:b w:val="0"/>
          <w:bCs w:val="0"/>
          <w:sz w:val="22"/>
          <w:szCs w:val="22"/>
          <w:lang w:val="lt-LT"/>
        </w:rPr>
      </w:pPr>
      <w:r w:rsidRPr="00B4228F">
        <w:rPr>
          <w:rFonts w:ascii="Times New Roman" w:hAnsi="Times New Roman" w:cs="Times New Roman"/>
          <w:sz w:val="22"/>
          <w:szCs w:val="22"/>
          <w:lang w:val="lt-LT"/>
        </w:rPr>
        <w:t>TIEKĖJO DEKLARACIJA</w:t>
      </w:r>
    </w:p>
    <w:p w:rsidR="00E1623B" w:rsidRDefault="00B72460" w:rsidP="00E1623B">
      <w:pPr>
        <w:shd w:val="clear" w:color="auto" w:fill="FFFFFF"/>
        <w:jc w:val="center"/>
        <w:rPr>
          <w:rFonts w:ascii="Times New Roman" w:hAnsi="Times New Roman" w:cs="Times New Roman"/>
        </w:rPr>
      </w:pPr>
      <w:r w:rsidRPr="00B4228F">
        <w:rPr>
          <w:rFonts w:ascii="Times New Roman" w:hAnsi="Times New Roman" w:cs="Times New Roman"/>
        </w:rPr>
        <w:t>_____________</w:t>
      </w:r>
      <w:r w:rsidRPr="00B4228F">
        <w:rPr>
          <w:rFonts w:ascii="Times New Roman" w:hAnsi="Times New Roman" w:cs="Times New Roman"/>
          <w:b/>
          <w:bCs/>
          <w:color w:val="000000"/>
        </w:rPr>
        <w:t xml:space="preserve"> </w:t>
      </w:r>
      <w:r w:rsidRPr="00B4228F">
        <w:rPr>
          <w:rFonts w:ascii="Times New Roman" w:hAnsi="Times New Roman" w:cs="Times New Roman"/>
        </w:rPr>
        <w:t>Nr.______</w:t>
      </w:r>
    </w:p>
    <w:p w:rsidR="00B72460" w:rsidRPr="00B4228F" w:rsidRDefault="00B72460" w:rsidP="00E1623B">
      <w:pPr>
        <w:shd w:val="clear" w:color="auto" w:fill="FFFFFF"/>
        <w:jc w:val="center"/>
        <w:rPr>
          <w:rFonts w:ascii="Times New Roman" w:hAnsi="Times New Roman" w:cs="Times New Roman"/>
          <w:color w:val="000000"/>
        </w:rPr>
      </w:pPr>
      <w:r w:rsidRPr="00B4228F">
        <w:rPr>
          <w:rFonts w:ascii="Times New Roman" w:hAnsi="Times New Roman" w:cs="Times New Roman"/>
          <w:color w:val="000000"/>
        </w:rPr>
        <w:t xml:space="preserve"> (Data)</w:t>
      </w:r>
    </w:p>
    <w:p w:rsidR="00B72460" w:rsidRPr="00B4228F" w:rsidRDefault="00B72460" w:rsidP="00B72460">
      <w:pPr>
        <w:shd w:val="clear" w:color="auto" w:fill="FFFFFF"/>
        <w:jc w:val="center"/>
        <w:rPr>
          <w:rFonts w:ascii="Times New Roman" w:hAnsi="Times New Roman" w:cs="Times New Roman"/>
          <w:color w:val="000000"/>
        </w:rPr>
      </w:pPr>
      <w:r w:rsidRPr="00B4228F">
        <w:rPr>
          <w:rFonts w:ascii="Times New Roman" w:hAnsi="Times New Roman" w:cs="Times New Roman"/>
          <w:color w:val="000000"/>
        </w:rPr>
        <w:t>_____________</w:t>
      </w:r>
    </w:p>
    <w:p w:rsidR="00B72460" w:rsidRPr="00B4228F" w:rsidRDefault="00B72460" w:rsidP="00B72460">
      <w:pPr>
        <w:shd w:val="clear" w:color="auto" w:fill="FFFFFF"/>
        <w:jc w:val="center"/>
        <w:rPr>
          <w:rFonts w:ascii="Times New Roman" w:hAnsi="Times New Roman" w:cs="Times New Roman"/>
          <w:color w:val="000000"/>
        </w:rPr>
      </w:pPr>
      <w:r w:rsidRPr="00B4228F">
        <w:rPr>
          <w:rFonts w:ascii="Times New Roman" w:hAnsi="Times New Roman" w:cs="Times New Roman"/>
          <w:color w:val="000000"/>
        </w:rPr>
        <w:t>(Sudarymo vieta)</w:t>
      </w:r>
    </w:p>
    <w:tbl>
      <w:tblPr>
        <w:tblW w:w="0" w:type="auto"/>
        <w:tblLayout w:type="fixed"/>
        <w:tblLook w:val="00A0" w:firstRow="1" w:lastRow="0" w:firstColumn="1" w:lastColumn="0" w:noHBand="0" w:noVBand="0"/>
      </w:tblPr>
      <w:tblGrid>
        <w:gridCol w:w="9828"/>
      </w:tblGrid>
      <w:tr w:rsidR="00B72460" w:rsidRPr="00B4228F" w:rsidTr="001D453E">
        <w:tc>
          <w:tcPr>
            <w:tcW w:w="9828" w:type="dxa"/>
          </w:tcPr>
          <w:p w:rsidR="00B72460" w:rsidRPr="00B4228F" w:rsidRDefault="00B72460" w:rsidP="00B72460">
            <w:pPr>
              <w:pStyle w:val="Pagrindinistekstas"/>
              <w:numPr>
                <w:ilvl w:val="0"/>
                <w:numId w:val="7"/>
              </w:numPr>
              <w:autoSpaceDE w:val="0"/>
              <w:autoSpaceDN w:val="0"/>
              <w:adjustRightInd w:val="0"/>
              <w:spacing w:after="0" w:line="240" w:lineRule="auto"/>
              <w:ind w:right="-82"/>
              <w:jc w:val="both"/>
              <w:rPr>
                <w:rFonts w:ascii="Times New Roman" w:hAnsi="Times New Roman" w:cs="Times New Roman"/>
              </w:rPr>
            </w:pPr>
            <w:r w:rsidRPr="00B4228F">
              <w:rPr>
                <w:rFonts w:ascii="Times New Roman" w:hAnsi="Times New Roman" w:cs="Times New Roman"/>
              </w:rPr>
              <w:t>Aš, ______________________________________________________________ ,</w:t>
            </w:r>
          </w:p>
        </w:tc>
      </w:tr>
      <w:tr w:rsidR="00B72460" w:rsidRPr="00B4228F" w:rsidTr="001D453E">
        <w:tc>
          <w:tcPr>
            <w:tcW w:w="9828" w:type="dxa"/>
          </w:tcPr>
          <w:p w:rsidR="00B72460" w:rsidRPr="00B4228F" w:rsidRDefault="00B72460" w:rsidP="001D453E">
            <w:pPr>
              <w:pStyle w:val="Pagrindinistekstas"/>
              <w:ind w:right="-82"/>
              <w:jc w:val="center"/>
              <w:rPr>
                <w:rFonts w:ascii="Times New Roman" w:hAnsi="Times New Roman" w:cs="Times New Roman"/>
              </w:rPr>
            </w:pPr>
            <w:r w:rsidRPr="00B4228F">
              <w:rPr>
                <w:rFonts w:ascii="Times New Roman" w:hAnsi="Times New Roman" w:cs="Times New Roman"/>
                <w:position w:val="6"/>
              </w:rPr>
              <w:t>(Tiekėjo vadovo ar jo įgalioto asmens pareigų pavadinimas, vardas ir pavardė)</w:t>
            </w:r>
          </w:p>
        </w:tc>
      </w:tr>
      <w:tr w:rsidR="00B72460" w:rsidRPr="00B4228F" w:rsidTr="001D453E">
        <w:tc>
          <w:tcPr>
            <w:tcW w:w="9828" w:type="dxa"/>
          </w:tcPr>
          <w:p w:rsidR="00B72460" w:rsidRPr="00B4228F" w:rsidRDefault="00B72460" w:rsidP="001D453E">
            <w:pPr>
              <w:pStyle w:val="Pagrindinistekstas"/>
              <w:ind w:right="-82"/>
              <w:rPr>
                <w:rFonts w:ascii="Times New Roman" w:hAnsi="Times New Roman" w:cs="Times New Roman"/>
              </w:rPr>
            </w:pPr>
            <w:r w:rsidRPr="00B4228F">
              <w:rPr>
                <w:rFonts w:ascii="Times New Roman" w:hAnsi="Times New Roman" w:cs="Times New Roman"/>
              </w:rPr>
              <w:t>tvirtinu, kad mano vadovaujamas (-a) (atstovaujamas (-a))_____________________________ ,</w:t>
            </w:r>
          </w:p>
        </w:tc>
      </w:tr>
      <w:tr w:rsidR="00B72460" w:rsidRPr="00B4228F" w:rsidTr="001D453E">
        <w:tc>
          <w:tcPr>
            <w:tcW w:w="9828" w:type="dxa"/>
          </w:tcPr>
          <w:p w:rsidR="00B72460" w:rsidRPr="00B4228F" w:rsidRDefault="00B72460" w:rsidP="001D453E">
            <w:pPr>
              <w:pStyle w:val="Pagrindinistekstas"/>
              <w:ind w:right="-82"/>
              <w:jc w:val="center"/>
              <w:rPr>
                <w:rFonts w:ascii="Times New Roman" w:hAnsi="Times New Roman" w:cs="Times New Roman"/>
              </w:rPr>
            </w:pPr>
            <w:r w:rsidRPr="00B4228F">
              <w:rPr>
                <w:rFonts w:ascii="Times New Roman" w:hAnsi="Times New Roman" w:cs="Times New Roman"/>
                <w:position w:val="6"/>
              </w:rPr>
              <w:t xml:space="preserve">                                                                                (Tiekėjo pavadinimas)</w:t>
            </w:r>
          </w:p>
        </w:tc>
      </w:tr>
      <w:tr w:rsidR="00B72460" w:rsidRPr="00B4228F" w:rsidTr="001D453E">
        <w:tc>
          <w:tcPr>
            <w:tcW w:w="9828" w:type="dxa"/>
          </w:tcPr>
          <w:p w:rsidR="00B72460" w:rsidRPr="00B4228F" w:rsidRDefault="00B72460" w:rsidP="001D453E">
            <w:pPr>
              <w:pStyle w:val="Pagrindinistekstas"/>
              <w:ind w:right="-82"/>
              <w:rPr>
                <w:rFonts w:ascii="Times New Roman" w:hAnsi="Times New Roman" w:cs="Times New Roman"/>
              </w:rPr>
            </w:pPr>
            <w:r w:rsidRPr="00B4228F">
              <w:rPr>
                <w:rFonts w:ascii="Times New Roman" w:hAnsi="Times New Roman" w:cs="Times New Roman"/>
              </w:rPr>
              <w:t>dalyvaujantis (-i) ______________________________________________________________</w:t>
            </w:r>
          </w:p>
        </w:tc>
      </w:tr>
      <w:tr w:rsidR="00B72460" w:rsidRPr="00B4228F" w:rsidTr="001D453E">
        <w:tc>
          <w:tcPr>
            <w:tcW w:w="9828" w:type="dxa"/>
          </w:tcPr>
          <w:p w:rsidR="00B72460" w:rsidRPr="00B4228F" w:rsidRDefault="00B72460" w:rsidP="001D453E">
            <w:pPr>
              <w:pStyle w:val="Pagrindinistekstas"/>
              <w:ind w:right="-82"/>
              <w:jc w:val="center"/>
              <w:rPr>
                <w:rFonts w:ascii="Times New Roman" w:hAnsi="Times New Roman" w:cs="Times New Roman"/>
              </w:rPr>
            </w:pPr>
            <w:r w:rsidRPr="00B4228F">
              <w:rPr>
                <w:rFonts w:ascii="Times New Roman" w:hAnsi="Times New Roman" w:cs="Times New Roman"/>
                <w:position w:val="6"/>
              </w:rPr>
              <w:t>(Perkančiosios organizacijos pavadinimas)</w:t>
            </w:r>
          </w:p>
        </w:tc>
      </w:tr>
      <w:tr w:rsidR="00B72460" w:rsidRPr="00B4228F" w:rsidTr="001D453E">
        <w:tc>
          <w:tcPr>
            <w:tcW w:w="9828" w:type="dxa"/>
          </w:tcPr>
          <w:p w:rsidR="00B72460" w:rsidRPr="00B4228F" w:rsidRDefault="00B72460" w:rsidP="001D453E">
            <w:pPr>
              <w:pStyle w:val="Pagrindinistekstas"/>
              <w:ind w:right="-82"/>
              <w:rPr>
                <w:rFonts w:ascii="Times New Roman" w:hAnsi="Times New Roman" w:cs="Times New Roman"/>
              </w:rPr>
            </w:pPr>
            <w:r w:rsidRPr="00B4228F">
              <w:rPr>
                <w:rFonts w:ascii="Times New Roman" w:hAnsi="Times New Roman" w:cs="Times New Roman"/>
              </w:rPr>
              <w:t>atliekamame _________________________________________________________________</w:t>
            </w:r>
          </w:p>
        </w:tc>
      </w:tr>
      <w:tr w:rsidR="00B72460" w:rsidRPr="00B4228F" w:rsidTr="001D453E">
        <w:tc>
          <w:tcPr>
            <w:tcW w:w="9828" w:type="dxa"/>
          </w:tcPr>
          <w:p w:rsidR="00B72460" w:rsidRPr="00B4228F" w:rsidRDefault="00B72460" w:rsidP="001D453E">
            <w:pPr>
              <w:pStyle w:val="Pagrindinistekstas"/>
              <w:ind w:right="-82"/>
              <w:jc w:val="center"/>
              <w:rPr>
                <w:rFonts w:ascii="Times New Roman" w:hAnsi="Times New Roman" w:cs="Times New Roman"/>
              </w:rPr>
            </w:pPr>
            <w:r w:rsidRPr="00B4228F">
              <w:rPr>
                <w:rFonts w:ascii="Times New Roman" w:hAnsi="Times New Roman" w:cs="Times New Roman"/>
                <w:position w:val="6"/>
              </w:rPr>
              <w:t>(Pirkimo objekto pavadinimas, pirkimo kodas, pirkimo būdas)</w:t>
            </w:r>
          </w:p>
        </w:tc>
      </w:tr>
      <w:tr w:rsidR="00B72460" w:rsidRPr="00B4228F" w:rsidTr="001D453E">
        <w:tc>
          <w:tcPr>
            <w:tcW w:w="9828" w:type="dxa"/>
          </w:tcPr>
          <w:p w:rsidR="00B72460" w:rsidRPr="00B4228F" w:rsidRDefault="00B72460" w:rsidP="001D453E">
            <w:pPr>
              <w:pStyle w:val="Pagrindinistekstas"/>
              <w:ind w:right="-82"/>
              <w:rPr>
                <w:rFonts w:ascii="Times New Roman" w:hAnsi="Times New Roman" w:cs="Times New Roman"/>
              </w:rPr>
            </w:pPr>
            <w:r w:rsidRPr="00B4228F">
              <w:rPr>
                <w:rFonts w:ascii="Times New Roman" w:hAnsi="Times New Roman" w:cs="Times New Roman"/>
              </w:rPr>
              <w:t>___________________________________________________________________________ ,</w:t>
            </w:r>
          </w:p>
        </w:tc>
      </w:tr>
      <w:tr w:rsidR="00B72460" w:rsidRPr="00B4228F" w:rsidTr="001D453E">
        <w:tc>
          <w:tcPr>
            <w:tcW w:w="9828" w:type="dxa"/>
          </w:tcPr>
          <w:p w:rsidR="00B72460" w:rsidRPr="00B4228F" w:rsidRDefault="00B72460" w:rsidP="001D453E">
            <w:pPr>
              <w:pStyle w:val="Pagrindinistekstas"/>
              <w:ind w:right="-82"/>
              <w:rPr>
                <w:rFonts w:ascii="Times New Roman" w:hAnsi="Times New Roman" w:cs="Times New Roman"/>
              </w:rPr>
            </w:pPr>
            <w:r w:rsidRPr="00B4228F">
              <w:rPr>
                <w:rFonts w:ascii="Times New Roman" w:hAnsi="Times New Roman" w:cs="Times New Roman"/>
              </w:rPr>
              <w:t>skelbtame ________________________________________________________________________</w:t>
            </w:r>
          </w:p>
        </w:tc>
      </w:tr>
      <w:tr w:rsidR="00B72460" w:rsidRPr="00B4228F" w:rsidTr="001D453E">
        <w:tc>
          <w:tcPr>
            <w:tcW w:w="9828" w:type="dxa"/>
          </w:tcPr>
          <w:p w:rsidR="00B72460" w:rsidRPr="00B4228F" w:rsidRDefault="00B72460" w:rsidP="001D453E">
            <w:pPr>
              <w:pStyle w:val="Pagrindinistekstas"/>
              <w:ind w:right="-82"/>
              <w:jc w:val="center"/>
              <w:rPr>
                <w:rFonts w:ascii="Times New Roman" w:hAnsi="Times New Roman" w:cs="Times New Roman"/>
              </w:rPr>
            </w:pPr>
            <w:r w:rsidRPr="00B4228F">
              <w:rPr>
                <w:rFonts w:ascii="Times New Roman" w:hAnsi="Times New Roman" w:cs="Times New Roman"/>
                <w:position w:val="6"/>
              </w:rPr>
              <w:t>(Leidinio pavadinimas, kuriame paskelbtas skelbimas apie pirkimą,</w:t>
            </w:r>
          </w:p>
        </w:tc>
      </w:tr>
      <w:tr w:rsidR="00B72460" w:rsidRPr="00B4228F" w:rsidTr="001D453E">
        <w:tc>
          <w:tcPr>
            <w:tcW w:w="9828" w:type="dxa"/>
          </w:tcPr>
          <w:p w:rsidR="00B72460" w:rsidRPr="00B4228F" w:rsidRDefault="00B72460" w:rsidP="001D453E">
            <w:pPr>
              <w:pStyle w:val="Pagrindinistekstas"/>
              <w:ind w:right="-82"/>
              <w:rPr>
                <w:rFonts w:ascii="Times New Roman" w:hAnsi="Times New Roman" w:cs="Times New Roman"/>
              </w:rPr>
            </w:pPr>
            <w:r w:rsidRPr="00B4228F">
              <w:rPr>
                <w:rFonts w:ascii="Times New Roman" w:hAnsi="Times New Roman" w:cs="Times New Roman"/>
              </w:rPr>
              <w:t>____________________________________________________________________________ ,</w:t>
            </w:r>
          </w:p>
        </w:tc>
      </w:tr>
      <w:tr w:rsidR="00B72460" w:rsidRPr="00B4228F" w:rsidTr="001D453E">
        <w:tc>
          <w:tcPr>
            <w:tcW w:w="9828" w:type="dxa"/>
          </w:tcPr>
          <w:p w:rsidR="00B72460" w:rsidRPr="00B4228F" w:rsidRDefault="00B72460" w:rsidP="001D453E">
            <w:pPr>
              <w:pStyle w:val="Pagrindinistekstas"/>
              <w:ind w:right="-82"/>
              <w:jc w:val="center"/>
              <w:rPr>
                <w:rFonts w:ascii="Times New Roman" w:hAnsi="Times New Roman" w:cs="Times New Roman"/>
              </w:rPr>
            </w:pPr>
            <w:r w:rsidRPr="00B4228F">
              <w:rPr>
                <w:rFonts w:ascii="Times New Roman" w:hAnsi="Times New Roman" w:cs="Times New Roman"/>
                <w:position w:val="6"/>
              </w:rPr>
              <w:t>data ir numeris ir (arba) nuoroda į CVPIS)</w:t>
            </w:r>
          </w:p>
        </w:tc>
      </w:tr>
    </w:tbl>
    <w:p w:rsidR="00B72460" w:rsidRPr="00B4228F" w:rsidRDefault="00B72460" w:rsidP="00B72460">
      <w:pPr>
        <w:pStyle w:val="Default"/>
        <w:jc w:val="both"/>
        <w:rPr>
          <w:sz w:val="22"/>
          <w:szCs w:val="22"/>
          <w:lang w:val="lt-LT"/>
        </w:rPr>
      </w:pPr>
      <w:r w:rsidRPr="00B4228F">
        <w:rPr>
          <w:sz w:val="22"/>
          <w:szCs w:val="22"/>
          <w:lang w:val="lt-LT"/>
        </w:rPr>
        <w:t xml:space="preserve">1. nėra su kreditoriais sudaręs taikos sutarties, sustabdęs ar apribojęs savo veiklos, nėra baustas už leidimą dirbti nelegalų darbą, jeigu nuo administracinės nuobaudos paskyrimo praėjo daugiau kaip vieni metai, tiekėjas, kuris yra fizinis asmuo, neturi neišnykusio ar nepanaikinto teistumo, dėl tiekėjo, kuris yra juridinis asmuo, per pastaruosius 5 metus nėra įsiteisėjęs apkaltinamasis teismo nuosprendis, nėra padaręs rimto profesinio pažeidimo kurį perkančioji organizacija gali įrodyti bet kokiomis teisėtomis priemonėmis. Šiame punkte vartojama sąvoka „profesinis pažeidimas“ suprantama kaip profesinės etikos pažeidimas, kai nuo tiekėjo pripažinimo nesilaikančiu profesinės etikos normų momento praėjo mažiau kaip vieni metai, kaip konkurencijos, darbo, darbuotojų saugos ir sveikatos, aplinkosaugos teisės aktų pažeidimas, už kurį tiekėjui, kuris yra fizinis asmuo, yra paskirta administracinė nuobauda, o tiekėjui, kuris yra juridinis asmuo, – ekonominė sankcija, nustatyta Lietuvos Respublikos įstatymuose, kai nuo sprendimo, kuriuo buvo paskirta ši sankcija, įsiteisėjimo dienos praėjo mažiau kaip vieni metai. Jeigu pirkime dalyvaujantis tiekėjas, kuris yra juridinis asmuo, pažeidė Lietuvos Respublikos konkurencijos įstatymo 5 straipsnį, toks pažeidimas pagal šį </w:t>
      </w:r>
      <w:r w:rsidRPr="00B4228F">
        <w:rPr>
          <w:sz w:val="22"/>
          <w:szCs w:val="22"/>
          <w:lang w:val="lt-LT"/>
        </w:rPr>
        <w:lastRenderedPageBreak/>
        <w:t>punktą laikomas profesiniu, jeigu nuo sprendimo paskirti Lietuvos Respublikos konkurencijos įstatyme nustatytą ekonominę sankciją įsiteisėjimo dienos praėjo mažiau kaip 3 metai</w:t>
      </w:r>
    </w:p>
    <w:p w:rsidR="00B72460" w:rsidRPr="00B4228F" w:rsidRDefault="00B72460" w:rsidP="00B72460">
      <w:pPr>
        <w:pStyle w:val="Default"/>
        <w:jc w:val="both"/>
        <w:rPr>
          <w:sz w:val="22"/>
          <w:szCs w:val="22"/>
          <w:lang w:val="lt-LT"/>
        </w:rPr>
      </w:pPr>
      <w:r w:rsidRPr="00B4228F">
        <w:rPr>
          <w:sz w:val="22"/>
          <w:szCs w:val="22"/>
          <w:lang w:val="lt-LT"/>
        </w:rPr>
        <w:t xml:space="preserve">2. Man žinoma, kad, jeigu mano pateikta deklaracija yra melaginga, pateiktas pasiūlymas bus atmestas. </w:t>
      </w:r>
    </w:p>
    <w:p w:rsidR="00B72460" w:rsidRPr="00B4228F" w:rsidRDefault="00B72460" w:rsidP="00B72460">
      <w:pPr>
        <w:pStyle w:val="Default"/>
        <w:jc w:val="both"/>
        <w:rPr>
          <w:sz w:val="22"/>
          <w:szCs w:val="22"/>
          <w:lang w:val="lt-LT"/>
        </w:rPr>
      </w:pPr>
      <w:r w:rsidRPr="00B4228F">
        <w:rPr>
          <w:sz w:val="22"/>
          <w:szCs w:val="22"/>
          <w:lang w:val="lt-LT"/>
        </w:rPr>
        <w:t xml:space="preserve">3. Tiekėjas už deklaracijoje pateiktos informacijos teisingumą atsako įstatymų nustatyta tvarka. </w:t>
      </w:r>
    </w:p>
    <w:p w:rsidR="00B72460" w:rsidRPr="00B4228F" w:rsidRDefault="00B72460" w:rsidP="00B72460">
      <w:pPr>
        <w:pStyle w:val="Pagrindinistekstas"/>
        <w:rPr>
          <w:rFonts w:ascii="Times New Roman" w:hAnsi="Times New Roman" w:cs="Times New Roman"/>
        </w:rPr>
      </w:pPr>
      <w:r w:rsidRPr="00B4228F">
        <w:rPr>
          <w:rFonts w:ascii="Times New Roman" w:hAnsi="Times New Roman" w:cs="Times New Roman"/>
        </w:rPr>
        <w:t>4. Jeigu viešajame pirkime dalyvauja ūkio subjektų grupė, deklaraciją pildo kiekvienas ūkio subjektas.</w:t>
      </w:r>
    </w:p>
    <w:tbl>
      <w:tblPr>
        <w:tblW w:w="9828" w:type="dxa"/>
        <w:tblLayout w:type="fixed"/>
        <w:tblLook w:val="00A0" w:firstRow="1" w:lastRow="0" w:firstColumn="1" w:lastColumn="0" w:noHBand="0" w:noVBand="0"/>
      </w:tblPr>
      <w:tblGrid>
        <w:gridCol w:w="3284"/>
        <w:gridCol w:w="604"/>
        <w:gridCol w:w="1980"/>
        <w:gridCol w:w="701"/>
        <w:gridCol w:w="379"/>
        <w:gridCol w:w="2232"/>
        <w:gridCol w:w="567"/>
        <w:gridCol w:w="81"/>
      </w:tblGrid>
      <w:tr w:rsidR="00B72460" w:rsidRPr="00B4228F" w:rsidTr="001D453E">
        <w:trPr>
          <w:trHeight w:val="285"/>
        </w:trPr>
        <w:tc>
          <w:tcPr>
            <w:tcW w:w="3284" w:type="dxa"/>
            <w:tcBorders>
              <w:top w:val="nil"/>
              <w:left w:val="nil"/>
              <w:bottom w:val="single" w:sz="4" w:space="0" w:color="auto"/>
              <w:right w:val="nil"/>
            </w:tcBorders>
          </w:tcPr>
          <w:p w:rsidR="00B72460" w:rsidRPr="00B4228F" w:rsidRDefault="00B72460" w:rsidP="001D453E">
            <w:pPr>
              <w:ind w:right="-82"/>
              <w:rPr>
                <w:rFonts w:ascii="Times New Roman" w:hAnsi="Times New Roman" w:cs="Times New Roman"/>
              </w:rPr>
            </w:pPr>
          </w:p>
        </w:tc>
        <w:tc>
          <w:tcPr>
            <w:tcW w:w="604" w:type="dxa"/>
          </w:tcPr>
          <w:p w:rsidR="00B72460" w:rsidRPr="00B4228F" w:rsidRDefault="00B72460" w:rsidP="001D453E">
            <w:pPr>
              <w:ind w:right="-82"/>
              <w:jc w:val="center"/>
              <w:rPr>
                <w:rFonts w:ascii="Times New Roman" w:hAnsi="Times New Roman" w:cs="Times New Roman"/>
              </w:rPr>
            </w:pPr>
          </w:p>
        </w:tc>
        <w:tc>
          <w:tcPr>
            <w:tcW w:w="1980" w:type="dxa"/>
            <w:tcBorders>
              <w:top w:val="nil"/>
              <w:left w:val="nil"/>
              <w:bottom w:val="single" w:sz="4" w:space="0" w:color="auto"/>
              <w:right w:val="nil"/>
            </w:tcBorders>
          </w:tcPr>
          <w:p w:rsidR="00B72460" w:rsidRPr="00B4228F" w:rsidRDefault="00B72460" w:rsidP="001D453E">
            <w:pPr>
              <w:ind w:right="-82"/>
              <w:jc w:val="center"/>
              <w:rPr>
                <w:rFonts w:ascii="Times New Roman" w:hAnsi="Times New Roman" w:cs="Times New Roman"/>
              </w:rPr>
            </w:pPr>
          </w:p>
        </w:tc>
        <w:tc>
          <w:tcPr>
            <w:tcW w:w="701" w:type="dxa"/>
          </w:tcPr>
          <w:p w:rsidR="00B72460" w:rsidRPr="00B4228F" w:rsidRDefault="00B72460" w:rsidP="001D453E">
            <w:pPr>
              <w:ind w:right="-82"/>
              <w:jc w:val="center"/>
              <w:rPr>
                <w:rFonts w:ascii="Times New Roman" w:hAnsi="Times New Roman" w:cs="Times New Roman"/>
              </w:rPr>
            </w:pPr>
          </w:p>
        </w:tc>
        <w:tc>
          <w:tcPr>
            <w:tcW w:w="2611" w:type="dxa"/>
            <w:gridSpan w:val="2"/>
            <w:tcBorders>
              <w:top w:val="nil"/>
              <w:left w:val="nil"/>
              <w:bottom w:val="single" w:sz="4" w:space="0" w:color="auto"/>
              <w:right w:val="nil"/>
            </w:tcBorders>
          </w:tcPr>
          <w:p w:rsidR="00B72460" w:rsidRPr="00B4228F" w:rsidRDefault="00B72460" w:rsidP="001D453E">
            <w:pPr>
              <w:ind w:right="-82"/>
              <w:jc w:val="right"/>
              <w:rPr>
                <w:rFonts w:ascii="Times New Roman" w:hAnsi="Times New Roman" w:cs="Times New Roman"/>
              </w:rPr>
            </w:pPr>
          </w:p>
        </w:tc>
        <w:tc>
          <w:tcPr>
            <w:tcW w:w="648" w:type="dxa"/>
            <w:gridSpan w:val="2"/>
          </w:tcPr>
          <w:p w:rsidR="00B72460" w:rsidRPr="00B4228F" w:rsidRDefault="00B72460" w:rsidP="001D453E">
            <w:pPr>
              <w:ind w:right="-82"/>
              <w:jc w:val="right"/>
              <w:rPr>
                <w:rFonts w:ascii="Times New Roman" w:hAnsi="Times New Roman" w:cs="Times New Roman"/>
              </w:rPr>
            </w:pPr>
          </w:p>
        </w:tc>
      </w:tr>
      <w:tr w:rsidR="00B72460" w:rsidRPr="00B4228F" w:rsidTr="001D453E">
        <w:trPr>
          <w:trHeight w:val="186"/>
        </w:trPr>
        <w:tc>
          <w:tcPr>
            <w:tcW w:w="3284" w:type="dxa"/>
            <w:tcBorders>
              <w:top w:val="single" w:sz="4" w:space="0" w:color="auto"/>
              <w:left w:val="nil"/>
              <w:bottom w:val="nil"/>
              <w:right w:val="nil"/>
            </w:tcBorders>
          </w:tcPr>
          <w:p w:rsidR="00B72460" w:rsidRPr="00B4228F" w:rsidRDefault="00B72460" w:rsidP="001D453E">
            <w:pPr>
              <w:pStyle w:val="Pagrindinistekstas"/>
              <w:ind w:right="-82"/>
              <w:rPr>
                <w:rFonts w:ascii="Times New Roman" w:hAnsi="Times New Roman" w:cs="Times New Roman"/>
                <w:position w:val="6"/>
              </w:rPr>
            </w:pPr>
            <w:r w:rsidRPr="00B4228F">
              <w:rPr>
                <w:rFonts w:ascii="Times New Roman" w:hAnsi="Times New Roman" w:cs="Times New Roman"/>
                <w:position w:val="6"/>
              </w:rPr>
              <w:t>(Deklaraciją sudariusio asmens pareigų pavadinimas)</w:t>
            </w:r>
          </w:p>
        </w:tc>
        <w:tc>
          <w:tcPr>
            <w:tcW w:w="604" w:type="dxa"/>
          </w:tcPr>
          <w:p w:rsidR="00B72460" w:rsidRPr="00B4228F" w:rsidRDefault="00B72460" w:rsidP="001D453E">
            <w:pPr>
              <w:ind w:right="-82"/>
              <w:jc w:val="center"/>
              <w:rPr>
                <w:rFonts w:ascii="Times New Roman" w:hAnsi="Times New Roman" w:cs="Times New Roman"/>
              </w:rPr>
            </w:pPr>
          </w:p>
        </w:tc>
        <w:tc>
          <w:tcPr>
            <w:tcW w:w="1980" w:type="dxa"/>
            <w:tcBorders>
              <w:top w:val="single" w:sz="4" w:space="0" w:color="auto"/>
              <w:left w:val="nil"/>
              <w:bottom w:val="nil"/>
              <w:right w:val="nil"/>
            </w:tcBorders>
          </w:tcPr>
          <w:p w:rsidR="00B72460" w:rsidRPr="00B4228F" w:rsidRDefault="00B72460" w:rsidP="001D453E">
            <w:pPr>
              <w:ind w:right="-82"/>
              <w:jc w:val="center"/>
              <w:rPr>
                <w:rFonts w:ascii="Times New Roman" w:hAnsi="Times New Roman" w:cs="Times New Roman"/>
              </w:rPr>
            </w:pPr>
            <w:r w:rsidRPr="00B4228F">
              <w:rPr>
                <w:rFonts w:ascii="Times New Roman" w:hAnsi="Times New Roman" w:cs="Times New Roman"/>
                <w:position w:val="6"/>
              </w:rPr>
              <w:t>(Parašas)</w:t>
            </w:r>
            <w:r w:rsidRPr="00B4228F">
              <w:rPr>
                <w:rFonts w:ascii="Times New Roman" w:hAnsi="Times New Roman" w:cs="Times New Roman"/>
                <w:i/>
                <w:iCs/>
              </w:rPr>
              <w:t xml:space="preserve"> </w:t>
            </w:r>
          </w:p>
        </w:tc>
        <w:tc>
          <w:tcPr>
            <w:tcW w:w="701" w:type="dxa"/>
          </w:tcPr>
          <w:p w:rsidR="00B72460" w:rsidRPr="00B4228F" w:rsidRDefault="00B72460" w:rsidP="001D453E">
            <w:pPr>
              <w:ind w:right="-82"/>
              <w:jc w:val="center"/>
              <w:rPr>
                <w:rFonts w:ascii="Times New Roman" w:hAnsi="Times New Roman" w:cs="Times New Roman"/>
              </w:rPr>
            </w:pPr>
          </w:p>
        </w:tc>
        <w:tc>
          <w:tcPr>
            <w:tcW w:w="2611" w:type="dxa"/>
            <w:gridSpan w:val="2"/>
            <w:tcBorders>
              <w:top w:val="single" w:sz="4" w:space="0" w:color="auto"/>
              <w:left w:val="nil"/>
              <w:bottom w:val="nil"/>
              <w:right w:val="nil"/>
            </w:tcBorders>
          </w:tcPr>
          <w:p w:rsidR="00B72460" w:rsidRPr="00B4228F" w:rsidRDefault="00B72460" w:rsidP="001D453E">
            <w:pPr>
              <w:ind w:right="-82"/>
              <w:jc w:val="center"/>
              <w:rPr>
                <w:rFonts w:ascii="Times New Roman" w:hAnsi="Times New Roman" w:cs="Times New Roman"/>
              </w:rPr>
            </w:pPr>
            <w:r w:rsidRPr="00B4228F">
              <w:rPr>
                <w:rFonts w:ascii="Times New Roman" w:hAnsi="Times New Roman" w:cs="Times New Roman"/>
                <w:position w:val="6"/>
              </w:rPr>
              <w:t>(Vardas ir pavardė)</w:t>
            </w:r>
            <w:r w:rsidRPr="00B4228F">
              <w:rPr>
                <w:rFonts w:ascii="Times New Roman" w:hAnsi="Times New Roman" w:cs="Times New Roman"/>
                <w:i/>
                <w:iCs/>
              </w:rPr>
              <w:t xml:space="preserve"> </w:t>
            </w:r>
          </w:p>
        </w:tc>
        <w:tc>
          <w:tcPr>
            <w:tcW w:w="648" w:type="dxa"/>
            <w:gridSpan w:val="2"/>
          </w:tcPr>
          <w:p w:rsidR="00B72460" w:rsidRPr="00B4228F" w:rsidRDefault="00B72460" w:rsidP="001D453E">
            <w:pPr>
              <w:ind w:right="-82"/>
              <w:jc w:val="center"/>
              <w:rPr>
                <w:rFonts w:ascii="Times New Roman" w:hAnsi="Times New Roman" w:cs="Times New Roman"/>
              </w:rPr>
            </w:pPr>
          </w:p>
        </w:tc>
      </w:tr>
      <w:tr w:rsidR="00B72460" w:rsidRPr="00B4228F" w:rsidTr="001D453E">
        <w:tblPrEx>
          <w:tblLook w:val="0000" w:firstRow="0" w:lastRow="0" w:firstColumn="0" w:lastColumn="0" w:noHBand="0" w:noVBand="0"/>
        </w:tblPrEx>
        <w:trPr>
          <w:gridBefore w:val="5"/>
          <w:gridAfter w:val="1"/>
          <w:wBefore w:w="6948" w:type="dxa"/>
          <w:wAfter w:w="81" w:type="dxa"/>
        </w:trPr>
        <w:tc>
          <w:tcPr>
            <w:tcW w:w="2799" w:type="dxa"/>
            <w:gridSpan w:val="2"/>
            <w:tcBorders>
              <w:top w:val="nil"/>
              <w:left w:val="nil"/>
              <w:bottom w:val="nil"/>
              <w:right w:val="nil"/>
            </w:tcBorders>
          </w:tcPr>
          <w:p w:rsidR="00B72460" w:rsidRPr="00B4228F" w:rsidRDefault="00B72460" w:rsidP="001D453E">
            <w:pPr>
              <w:widowControl w:val="0"/>
              <w:autoSpaceDE w:val="0"/>
              <w:autoSpaceDN w:val="0"/>
              <w:adjustRightInd w:val="0"/>
              <w:rPr>
                <w:rFonts w:ascii="Times New Roman" w:hAnsi="Times New Roman" w:cs="Times New Roman"/>
              </w:rPr>
            </w:pPr>
          </w:p>
        </w:tc>
      </w:tr>
    </w:tbl>
    <w:p w:rsidR="00902C49" w:rsidRPr="00B4228F" w:rsidRDefault="00902C49">
      <w:pPr>
        <w:rPr>
          <w:rFonts w:ascii="Times New Roman" w:hAnsi="Times New Roman" w:cs="Times New Roman"/>
          <w:b/>
        </w:rPr>
      </w:pPr>
    </w:p>
    <w:sectPr w:rsidR="00902C49" w:rsidRPr="00B4228F" w:rsidSect="00E1623B">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E5803"/>
    <w:multiLevelType w:val="multilevel"/>
    <w:tmpl w:val="5F1ABD32"/>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1">
    <w:nsid w:val="2DA3091A"/>
    <w:multiLevelType w:val="hybridMultilevel"/>
    <w:tmpl w:val="AEACA480"/>
    <w:lvl w:ilvl="0" w:tplc="3FEC9530">
      <w:start w:val="8"/>
      <w:numFmt w:val="decimal"/>
      <w:lvlText w:val="%1."/>
      <w:lvlJc w:val="left"/>
      <w:pPr>
        <w:ind w:left="76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0E47712">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7C64798C">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611A9F92">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2EF4B10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9BA6A814">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9CA79FE">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7586F26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1F34784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
    <w:nsid w:val="581B4C73"/>
    <w:multiLevelType w:val="multilevel"/>
    <w:tmpl w:val="3AECCA88"/>
    <w:lvl w:ilvl="0">
      <w:start w:val="4"/>
      <w:numFmt w:val="decimal"/>
      <w:lvlText w:val="%1."/>
      <w:lvlJc w:val="left"/>
      <w:pPr>
        <w:ind w:left="5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Text w:val="%1.%2."/>
      <w:lvlJc w:val="left"/>
      <w:pPr>
        <w:ind w:left="5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nsid w:val="670D3BEE"/>
    <w:multiLevelType w:val="hybridMultilevel"/>
    <w:tmpl w:val="D8781BDA"/>
    <w:lvl w:ilvl="0" w:tplc="809A2D0E">
      <w:start w:val="1"/>
      <w:numFmt w:val="decimal"/>
      <w:lvlText w:val="%1."/>
      <w:lvlJc w:val="left"/>
      <w:pPr>
        <w:ind w:left="1260" w:hanging="360"/>
      </w:pPr>
      <w:rPr>
        <w:rFonts w:cs="Times New Roman" w:hint="default"/>
      </w:rPr>
    </w:lvl>
    <w:lvl w:ilvl="1" w:tplc="04270019" w:tentative="1">
      <w:start w:val="1"/>
      <w:numFmt w:val="lowerLetter"/>
      <w:lvlText w:val="%2."/>
      <w:lvlJc w:val="left"/>
      <w:pPr>
        <w:ind w:left="1980" w:hanging="360"/>
      </w:pPr>
      <w:rPr>
        <w:rFonts w:cs="Times New Roman"/>
      </w:rPr>
    </w:lvl>
    <w:lvl w:ilvl="2" w:tplc="0427001B" w:tentative="1">
      <w:start w:val="1"/>
      <w:numFmt w:val="lowerRoman"/>
      <w:lvlText w:val="%3."/>
      <w:lvlJc w:val="right"/>
      <w:pPr>
        <w:ind w:left="2700" w:hanging="180"/>
      </w:pPr>
      <w:rPr>
        <w:rFonts w:cs="Times New Roman"/>
      </w:rPr>
    </w:lvl>
    <w:lvl w:ilvl="3" w:tplc="0427000F" w:tentative="1">
      <w:start w:val="1"/>
      <w:numFmt w:val="decimal"/>
      <w:lvlText w:val="%4."/>
      <w:lvlJc w:val="left"/>
      <w:pPr>
        <w:ind w:left="3420" w:hanging="360"/>
      </w:pPr>
      <w:rPr>
        <w:rFonts w:cs="Times New Roman"/>
      </w:rPr>
    </w:lvl>
    <w:lvl w:ilvl="4" w:tplc="04270019" w:tentative="1">
      <w:start w:val="1"/>
      <w:numFmt w:val="lowerLetter"/>
      <w:lvlText w:val="%5."/>
      <w:lvlJc w:val="left"/>
      <w:pPr>
        <w:ind w:left="4140" w:hanging="360"/>
      </w:pPr>
      <w:rPr>
        <w:rFonts w:cs="Times New Roman"/>
      </w:rPr>
    </w:lvl>
    <w:lvl w:ilvl="5" w:tplc="0427001B" w:tentative="1">
      <w:start w:val="1"/>
      <w:numFmt w:val="lowerRoman"/>
      <w:lvlText w:val="%6."/>
      <w:lvlJc w:val="right"/>
      <w:pPr>
        <w:ind w:left="4860" w:hanging="180"/>
      </w:pPr>
      <w:rPr>
        <w:rFonts w:cs="Times New Roman"/>
      </w:rPr>
    </w:lvl>
    <w:lvl w:ilvl="6" w:tplc="0427000F" w:tentative="1">
      <w:start w:val="1"/>
      <w:numFmt w:val="decimal"/>
      <w:lvlText w:val="%7."/>
      <w:lvlJc w:val="left"/>
      <w:pPr>
        <w:ind w:left="5580" w:hanging="360"/>
      </w:pPr>
      <w:rPr>
        <w:rFonts w:cs="Times New Roman"/>
      </w:rPr>
    </w:lvl>
    <w:lvl w:ilvl="7" w:tplc="04270019" w:tentative="1">
      <w:start w:val="1"/>
      <w:numFmt w:val="lowerLetter"/>
      <w:lvlText w:val="%8."/>
      <w:lvlJc w:val="left"/>
      <w:pPr>
        <w:ind w:left="6300" w:hanging="360"/>
      </w:pPr>
      <w:rPr>
        <w:rFonts w:cs="Times New Roman"/>
      </w:rPr>
    </w:lvl>
    <w:lvl w:ilvl="8" w:tplc="0427001B" w:tentative="1">
      <w:start w:val="1"/>
      <w:numFmt w:val="lowerRoman"/>
      <w:lvlText w:val="%9."/>
      <w:lvlJc w:val="right"/>
      <w:pPr>
        <w:ind w:left="7020" w:hanging="180"/>
      </w:pPr>
      <w:rPr>
        <w:rFonts w:cs="Times New Roman"/>
      </w:rPr>
    </w:lvl>
  </w:abstractNum>
  <w:abstractNum w:abstractNumId="4">
    <w:nsid w:val="6B486DDB"/>
    <w:multiLevelType w:val="multilevel"/>
    <w:tmpl w:val="87649DE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6AB4D50"/>
    <w:multiLevelType w:val="multilevel"/>
    <w:tmpl w:val="172C32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7F5527EA"/>
    <w:multiLevelType w:val="multilevel"/>
    <w:tmpl w:val="37AC38F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64"/>
    <w:rsid w:val="00004C64"/>
    <w:rsid w:val="00013DD0"/>
    <w:rsid w:val="0001515B"/>
    <w:rsid w:val="00015171"/>
    <w:rsid w:val="00035CE6"/>
    <w:rsid w:val="00035D11"/>
    <w:rsid w:val="00051B95"/>
    <w:rsid w:val="0005582D"/>
    <w:rsid w:val="0008298B"/>
    <w:rsid w:val="00095F3C"/>
    <w:rsid w:val="000D08F9"/>
    <w:rsid w:val="00100185"/>
    <w:rsid w:val="00134BEE"/>
    <w:rsid w:val="00134C2A"/>
    <w:rsid w:val="00152492"/>
    <w:rsid w:val="00172626"/>
    <w:rsid w:val="001835ED"/>
    <w:rsid w:val="001B603E"/>
    <w:rsid w:val="001E7CFC"/>
    <w:rsid w:val="002523A3"/>
    <w:rsid w:val="00263A65"/>
    <w:rsid w:val="002708FB"/>
    <w:rsid w:val="00277E31"/>
    <w:rsid w:val="0029704D"/>
    <w:rsid w:val="002E6283"/>
    <w:rsid w:val="002F26D4"/>
    <w:rsid w:val="002F56B8"/>
    <w:rsid w:val="003016E4"/>
    <w:rsid w:val="003042ED"/>
    <w:rsid w:val="00310918"/>
    <w:rsid w:val="003144A5"/>
    <w:rsid w:val="00360EB4"/>
    <w:rsid w:val="00373C9A"/>
    <w:rsid w:val="00386013"/>
    <w:rsid w:val="0038699C"/>
    <w:rsid w:val="003D0FAD"/>
    <w:rsid w:val="003E792D"/>
    <w:rsid w:val="00443822"/>
    <w:rsid w:val="00460562"/>
    <w:rsid w:val="004A2B34"/>
    <w:rsid w:val="004A6110"/>
    <w:rsid w:val="004C2FDD"/>
    <w:rsid w:val="004C3704"/>
    <w:rsid w:val="004E06DE"/>
    <w:rsid w:val="004E5571"/>
    <w:rsid w:val="00533EC5"/>
    <w:rsid w:val="00543438"/>
    <w:rsid w:val="0055162A"/>
    <w:rsid w:val="00557191"/>
    <w:rsid w:val="0056225B"/>
    <w:rsid w:val="00592FF5"/>
    <w:rsid w:val="00595671"/>
    <w:rsid w:val="005D248E"/>
    <w:rsid w:val="005D3510"/>
    <w:rsid w:val="006232C4"/>
    <w:rsid w:val="00624D23"/>
    <w:rsid w:val="00633E79"/>
    <w:rsid w:val="0067228C"/>
    <w:rsid w:val="00672560"/>
    <w:rsid w:val="00693A46"/>
    <w:rsid w:val="00694B13"/>
    <w:rsid w:val="006B1B43"/>
    <w:rsid w:val="00711610"/>
    <w:rsid w:val="00724AB1"/>
    <w:rsid w:val="0075709A"/>
    <w:rsid w:val="00763597"/>
    <w:rsid w:val="007661DC"/>
    <w:rsid w:val="00773164"/>
    <w:rsid w:val="007811A9"/>
    <w:rsid w:val="007D30F6"/>
    <w:rsid w:val="007E4157"/>
    <w:rsid w:val="00842F13"/>
    <w:rsid w:val="0086694C"/>
    <w:rsid w:val="00870AB0"/>
    <w:rsid w:val="00873FF3"/>
    <w:rsid w:val="008A09FE"/>
    <w:rsid w:val="008B64E2"/>
    <w:rsid w:val="008B7DCD"/>
    <w:rsid w:val="008C08CF"/>
    <w:rsid w:val="00902C49"/>
    <w:rsid w:val="0094429A"/>
    <w:rsid w:val="00957F1F"/>
    <w:rsid w:val="00966A39"/>
    <w:rsid w:val="0097738C"/>
    <w:rsid w:val="009930BF"/>
    <w:rsid w:val="009E2E47"/>
    <w:rsid w:val="00A41138"/>
    <w:rsid w:val="00A70B4E"/>
    <w:rsid w:val="00AA2AC9"/>
    <w:rsid w:val="00B05536"/>
    <w:rsid w:val="00B212EB"/>
    <w:rsid w:val="00B273B4"/>
    <w:rsid w:val="00B414A1"/>
    <w:rsid w:val="00B4228F"/>
    <w:rsid w:val="00B45BAA"/>
    <w:rsid w:val="00B45C42"/>
    <w:rsid w:val="00B72460"/>
    <w:rsid w:val="00B966E3"/>
    <w:rsid w:val="00B970C1"/>
    <w:rsid w:val="00BD1EF2"/>
    <w:rsid w:val="00BE3924"/>
    <w:rsid w:val="00C058F7"/>
    <w:rsid w:val="00C05A93"/>
    <w:rsid w:val="00C732C3"/>
    <w:rsid w:val="00C92CC9"/>
    <w:rsid w:val="00CD4F4D"/>
    <w:rsid w:val="00D21AE6"/>
    <w:rsid w:val="00D255FE"/>
    <w:rsid w:val="00D63D47"/>
    <w:rsid w:val="00D87990"/>
    <w:rsid w:val="00DF7830"/>
    <w:rsid w:val="00E1623B"/>
    <w:rsid w:val="00E1779C"/>
    <w:rsid w:val="00E363DC"/>
    <w:rsid w:val="00E459D6"/>
    <w:rsid w:val="00E50C3E"/>
    <w:rsid w:val="00E54B7C"/>
    <w:rsid w:val="00E87095"/>
    <w:rsid w:val="00EB08B7"/>
    <w:rsid w:val="00F021CE"/>
    <w:rsid w:val="00F70ADA"/>
    <w:rsid w:val="00F722A8"/>
    <w:rsid w:val="00F84BC0"/>
    <w:rsid w:val="00F854DD"/>
    <w:rsid w:val="00F9722D"/>
    <w:rsid w:val="00FB3B7B"/>
    <w:rsid w:val="00FB73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73164"/>
    <w:rPr>
      <w:rFonts w:ascii="Calibri" w:eastAsia="Calibri" w:hAnsi="Calibri" w:cs="Calibri"/>
    </w:rPr>
  </w:style>
  <w:style w:type="paragraph" w:styleId="Antrat3">
    <w:name w:val="heading 3"/>
    <w:next w:val="prastasis"/>
    <w:link w:val="Antrat3Diagrama"/>
    <w:uiPriority w:val="9"/>
    <w:unhideWhenUsed/>
    <w:qFormat/>
    <w:rsid w:val="001E7CFC"/>
    <w:pPr>
      <w:keepNext/>
      <w:keepLines/>
      <w:spacing w:after="0" w:line="256" w:lineRule="auto"/>
      <w:ind w:left="438" w:hanging="10"/>
      <w:jc w:val="center"/>
      <w:outlineLvl w:val="2"/>
    </w:pPr>
    <w:rPr>
      <w:rFonts w:ascii="Times New Roman" w:eastAsia="Times New Roman" w:hAnsi="Times New Roman" w:cs="Times New Roman"/>
      <w:b/>
      <w:color w:val="000000"/>
      <w:sz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766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3">
    <w:name w:val="Body Text 3"/>
    <w:basedOn w:val="prastasis"/>
    <w:link w:val="Pagrindinistekstas3Diagrama"/>
    <w:uiPriority w:val="99"/>
    <w:semiHidden/>
    <w:unhideWhenUsed/>
    <w:rsid w:val="00FB3B7B"/>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FB3B7B"/>
    <w:rPr>
      <w:rFonts w:ascii="Calibri" w:eastAsia="Calibri" w:hAnsi="Calibri" w:cs="Calibri"/>
      <w:sz w:val="16"/>
      <w:szCs w:val="16"/>
    </w:rPr>
  </w:style>
  <w:style w:type="character" w:styleId="Hipersaitas">
    <w:name w:val="Hyperlink"/>
    <w:basedOn w:val="Numatytasispastraiposriftas"/>
    <w:uiPriority w:val="99"/>
    <w:unhideWhenUsed/>
    <w:rsid w:val="00FB3B7B"/>
    <w:rPr>
      <w:color w:val="0000FF" w:themeColor="hyperlink"/>
      <w:u w:val="single"/>
    </w:rPr>
  </w:style>
  <w:style w:type="character" w:customStyle="1" w:styleId="Antrat3Diagrama">
    <w:name w:val="Antraštė 3 Diagrama"/>
    <w:basedOn w:val="Numatytasispastraiposriftas"/>
    <w:link w:val="Antrat3"/>
    <w:uiPriority w:val="9"/>
    <w:rsid w:val="001E7CFC"/>
    <w:rPr>
      <w:rFonts w:ascii="Times New Roman" w:eastAsia="Times New Roman" w:hAnsi="Times New Roman" w:cs="Times New Roman"/>
      <w:b/>
      <w:color w:val="000000"/>
      <w:sz w:val="24"/>
      <w:lang w:eastAsia="lt-LT"/>
    </w:rPr>
  </w:style>
  <w:style w:type="paragraph" w:styleId="prastasistinklapis">
    <w:name w:val="Normal (Web)"/>
    <w:basedOn w:val="prastasis"/>
    <w:uiPriority w:val="99"/>
    <w:semiHidden/>
    <w:unhideWhenUsed/>
    <w:rsid w:val="001E7CF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1E7CFC"/>
  </w:style>
  <w:style w:type="table" w:customStyle="1" w:styleId="TableGrid">
    <w:name w:val="TableGrid"/>
    <w:rsid w:val="001E7CFC"/>
    <w:pPr>
      <w:spacing w:after="0" w:line="240" w:lineRule="auto"/>
    </w:pPr>
    <w:rPr>
      <w:rFonts w:eastAsiaTheme="minorEastAsia"/>
      <w:lang w:eastAsia="lt-LT"/>
    </w:rPr>
    <w:tblPr>
      <w:tblCellMar>
        <w:top w:w="0" w:type="dxa"/>
        <w:left w:w="0" w:type="dxa"/>
        <w:bottom w:w="0" w:type="dxa"/>
        <w:right w:w="0" w:type="dxa"/>
      </w:tblCellMar>
    </w:tblPr>
  </w:style>
  <w:style w:type="paragraph" w:styleId="Sraopastraipa">
    <w:name w:val="List Paragraph"/>
    <w:basedOn w:val="prastasis"/>
    <w:uiPriority w:val="34"/>
    <w:qFormat/>
    <w:rsid w:val="009E2E47"/>
    <w:pPr>
      <w:ind w:left="720"/>
      <w:contextualSpacing/>
    </w:pPr>
  </w:style>
  <w:style w:type="paragraph" w:styleId="Debesliotekstas">
    <w:name w:val="Balloon Text"/>
    <w:basedOn w:val="prastasis"/>
    <w:link w:val="DebesliotekstasDiagrama"/>
    <w:uiPriority w:val="99"/>
    <w:semiHidden/>
    <w:unhideWhenUsed/>
    <w:rsid w:val="0001517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15171"/>
    <w:rPr>
      <w:rFonts w:ascii="Tahoma" w:eastAsia="Calibri" w:hAnsi="Tahoma" w:cs="Tahoma"/>
      <w:sz w:val="16"/>
      <w:szCs w:val="16"/>
    </w:rPr>
  </w:style>
  <w:style w:type="paragraph" w:styleId="Pagrindinistekstas">
    <w:name w:val="Body Text"/>
    <w:basedOn w:val="prastasis"/>
    <w:link w:val="PagrindinistekstasDiagrama"/>
    <w:uiPriority w:val="99"/>
    <w:semiHidden/>
    <w:unhideWhenUsed/>
    <w:rsid w:val="00B72460"/>
    <w:pPr>
      <w:spacing w:after="120"/>
    </w:pPr>
  </w:style>
  <w:style w:type="character" w:customStyle="1" w:styleId="PagrindinistekstasDiagrama">
    <w:name w:val="Pagrindinis tekstas Diagrama"/>
    <w:basedOn w:val="Numatytasispastraiposriftas"/>
    <w:link w:val="Pagrindinistekstas"/>
    <w:uiPriority w:val="99"/>
    <w:semiHidden/>
    <w:rsid w:val="00B72460"/>
    <w:rPr>
      <w:rFonts w:ascii="Calibri" w:eastAsia="Calibri" w:hAnsi="Calibri" w:cs="Calibri"/>
    </w:rPr>
  </w:style>
  <w:style w:type="paragraph" w:customStyle="1" w:styleId="CentrBoldm">
    <w:name w:val="CentrBoldm"/>
    <w:basedOn w:val="prastasis"/>
    <w:uiPriority w:val="99"/>
    <w:rsid w:val="00B72460"/>
    <w:pPr>
      <w:autoSpaceDE w:val="0"/>
      <w:autoSpaceDN w:val="0"/>
      <w:adjustRightInd w:val="0"/>
      <w:spacing w:after="0" w:line="240" w:lineRule="auto"/>
      <w:jc w:val="center"/>
    </w:pPr>
    <w:rPr>
      <w:rFonts w:ascii="TimesLT" w:eastAsia="Times New Roman" w:hAnsi="TimesLT" w:cs="TimesLT"/>
      <w:b/>
      <w:bCs/>
      <w:sz w:val="20"/>
      <w:szCs w:val="20"/>
      <w:lang w:val="en-US"/>
    </w:rPr>
  </w:style>
  <w:style w:type="paragraph" w:customStyle="1" w:styleId="Default">
    <w:name w:val="Default"/>
    <w:uiPriority w:val="99"/>
    <w:rsid w:val="00B7246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customStyle="1" w:styleId="Lentelstinklelis1">
    <w:name w:val="Lentelės tinklelis1"/>
    <w:basedOn w:val="prastojilentel"/>
    <w:uiPriority w:val="59"/>
    <w:rsid w:val="00957F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73164"/>
    <w:rPr>
      <w:rFonts w:ascii="Calibri" w:eastAsia="Calibri" w:hAnsi="Calibri" w:cs="Calibri"/>
    </w:rPr>
  </w:style>
  <w:style w:type="paragraph" w:styleId="Antrat3">
    <w:name w:val="heading 3"/>
    <w:next w:val="prastasis"/>
    <w:link w:val="Antrat3Diagrama"/>
    <w:uiPriority w:val="9"/>
    <w:unhideWhenUsed/>
    <w:qFormat/>
    <w:rsid w:val="001E7CFC"/>
    <w:pPr>
      <w:keepNext/>
      <w:keepLines/>
      <w:spacing w:after="0" w:line="256" w:lineRule="auto"/>
      <w:ind w:left="438" w:hanging="10"/>
      <w:jc w:val="center"/>
      <w:outlineLvl w:val="2"/>
    </w:pPr>
    <w:rPr>
      <w:rFonts w:ascii="Times New Roman" w:eastAsia="Times New Roman" w:hAnsi="Times New Roman" w:cs="Times New Roman"/>
      <w:b/>
      <w:color w:val="000000"/>
      <w:sz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766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3">
    <w:name w:val="Body Text 3"/>
    <w:basedOn w:val="prastasis"/>
    <w:link w:val="Pagrindinistekstas3Diagrama"/>
    <w:uiPriority w:val="99"/>
    <w:semiHidden/>
    <w:unhideWhenUsed/>
    <w:rsid w:val="00FB3B7B"/>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FB3B7B"/>
    <w:rPr>
      <w:rFonts w:ascii="Calibri" w:eastAsia="Calibri" w:hAnsi="Calibri" w:cs="Calibri"/>
      <w:sz w:val="16"/>
      <w:szCs w:val="16"/>
    </w:rPr>
  </w:style>
  <w:style w:type="character" w:styleId="Hipersaitas">
    <w:name w:val="Hyperlink"/>
    <w:basedOn w:val="Numatytasispastraiposriftas"/>
    <w:uiPriority w:val="99"/>
    <w:unhideWhenUsed/>
    <w:rsid w:val="00FB3B7B"/>
    <w:rPr>
      <w:color w:val="0000FF" w:themeColor="hyperlink"/>
      <w:u w:val="single"/>
    </w:rPr>
  </w:style>
  <w:style w:type="character" w:customStyle="1" w:styleId="Antrat3Diagrama">
    <w:name w:val="Antraštė 3 Diagrama"/>
    <w:basedOn w:val="Numatytasispastraiposriftas"/>
    <w:link w:val="Antrat3"/>
    <w:uiPriority w:val="9"/>
    <w:rsid w:val="001E7CFC"/>
    <w:rPr>
      <w:rFonts w:ascii="Times New Roman" w:eastAsia="Times New Roman" w:hAnsi="Times New Roman" w:cs="Times New Roman"/>
      <w:b/>
      <w:color w:val="000000"/>
      <w:sz w:val="24"/>
      <w:lang w:eastAsia="lt-LT"/>
    </w:rPr>
  </w:style>
  <w:style w:type="paragraph" w:styleId="prastasistinklapis">
    <w:name w:val="Normal (Web)"/>
    <w:basedOn w:val="prastasis"/>
    <w:uiPriority w:val="99"/>
    <w:semiHidden/>
    <w:unhideWhenUsed/>
    <w:rsid w:val="001E7CF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1E7CFC"/>
  </w:style>
  <w:style w:type="table" w:customStyle="1" w:styleId="TableGrid">
    <w:name w:val="TableGrid"/>
    <w:rsid w:val="001E7CFC"/>
    <w:pPr>
      <w:spacing w:after="0" w:line="240" w:lineRule="auto"/>
    </w:pPr>
    <w:rPr>
      <w:rFonts w:eastAsiaTheme="minorEastAsia"/>
      <w:lang w:eastAsia="lt-LT"/>
    </w:rPr>
    <w:tblPr>
      <w:tblCellMar>
        <w:top w:w="0" w:type="dxa"/>
        <w:left w:w="0" w:type="dxa"/>
        <w:bottom w:w="0" w:type="dxa"/>
        <w:right w:w="0" w:type="dxa"/>
      </w:tblCellMar>
    </w:tblPr>
  </w:style>
  <w:style w:type="paragraph" w:styleId="Sraopastraipa">
    <w:name w:val="List Paragraph"/>
    <w:basedOn w:val="prastasis"/>
    <w:uiPriority w:val="34"/>
    <w:qFormat/>
    <w:rsid w:val="009E2E47"/>
    <w:pPr>
      <w:ind w:left="720"/>
      <w:contextualSpacing/>
    </w:pPr>
  </w:style>
  <w:style w:type="paragraph" w:styleId="Debesliotekstas">
    <w:name w:val="Balloon Text"/>
    <w:basedOn w:val="prastasis"/>
    <w:link w:val="DebesliotekstasDiagrama"/>
    <w:uiPriority w:val="99"/>
    <w:semiHidden/>
    <w:unhideWhenUsed/>
    <w:rsid w:val="0001517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15171"/>
    <w:rPr>
      <w:rFonts w:ascii="Tahoma" w:eastAsia="Calibri" w:hAnsi="Tahoma" w:cs="Tahoma"/>
      <w:sz w:val="16"/>
      <w:szCs w:val="16"/>
    </w:rPr>
  </w:style>
  <w:style w:type="paragraph" w:styleId="Pagrindinistekstas">
    <w:name w:val="Body Text"/>
    <w:basedOn w:val="prastasis"/>
    <w:link w:val="PagrindinistekstasDiagrama"/>
    <w:uiPriority w:val="99"/>
    <w:semiHidden/>
    <w:unhideWhenUsed/>
    <w:rsid w:val="00B72460"/>
    <w:pPr>
      <w:spacing w:after="120"/>
    </w:pPr>
  </w:style>
  <w:style w:type="character" w:customStyle="1" w:styleId="PagrindinistekstasDiagrama">
    <w:name w:val="Pagrindinis tekstas Diagrama"/>
    <w:basedOn w:val="Numatytasispastraiposriftas"/>
    <w:link w:val="Pagrindinistekstas"/>
    <w:uiPriority w:val="99"/>
    <w:semiHidden/>
    <w:rsid w:val="00B72460"/>
    <w:rPr>
      <w:rFonts w:ascii="Calibri" w:eastAsia="Calibri" w:hAnsi="Calibri" w:cs="Calibri"/>
    </w:rPr>
  </w:style>
  <w:style w:type="paragraph" w:customStyle="1" w:styleId="CentrBoldm">
    <w:name w:val="CentrBoldm"/>
    <w:basedOn w:val="prastasis"/>
    <w:uiPriority w:val="99"/>
    <w:rsid w:val="00B72460"/>
    <w:pPr>
      <w:autoSpaceDE w:val="0"/>
      <w:autoSpaceDN w:val="0"/>
      <w:adjustRightInd w:val="0"/>
      <w:spacing w:after="0" w:line="240" w:lineRule="auto"/>
      <w:jc w:val="center"/>
    </w:pPr>
    <w:rPr>
      <w:rFonts w:ascii="TimesLT" w:eastAsia="Times New Roman" w:hAnsi="TimesLT" w:cs="TimesLT"/>
      <w:b/>
      <w:bCs/>
      <w:sz w:val="20"/>
      <w:szCs w:val="20"/>
      <w:lang w:val="en-US"/>
    </w:rPr>
  </w:style>
  <w:style w:type="paragraph" w:customStyle="1" w:styleId="Default">
    <w:name w:val="Default"/>
    <w:uiPriority w:val="99"/>
    <w:rsid w:val="00B7246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customStyle="1" w:styleId="Lentelstinklelis1">
    <w:name w:val="Lentelės tinklelis1"/>
    <w:basedOn w:val="prastojilentel"/>
    <w:uiPriority w:val="59"/>
    <w:rsid w:val="00957F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89803">
      <w:bodyDiv w:val="1"/>
      <w:marLeft w:val="0"/>
      <w:marRight w:val="0"/>
      <w:marTop w:val="0"/>
      <w:marBottom w:val="0"/>
      <w:divBdr>
        <w:top w:val="none" w:sz="0" w:space="0" w:color="auto"/>
        <w:left w:val="none" w:sz="0" w:space="0" w:color="auto"/>
        <w:bottom w:val="none" w:sz="0" w:space="0" w:color="auto"/>
        <w:right w:val="none" w:sz="0" w:space="0" w:color="auto"/>
      </w:divBdr>
    </w:div>
    <w:div w:id="830677306">
      <w:bodyDiv w:val="1"/>
      <w:marLeft w:val="0"/>
      <w:marRight w:val="0"/>
      <w:marTop w:val="0"/>
      <w:marBottom w:val="0"/>
      <w:divBdr>
        <w:top w:val="none" w:sz="0" w:space="0" w:color="auto"/>
        <w:left w:val="none" w:sz="0" w:space="0" w:color="auto"/>
        <w:bottom w:val="none" w:sz="0" w:space="0" w:color="auto"/>
        <w:right w:val="none" w:sz="0" w:space="0" w:color="auto"/>
      </w:divBdr>
    </w:div>
    <w:div w:id="84189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723CE-D530-4C8E-87F1-993F99C62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11880</Words>
  <Characters>6772</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Snd</cp:lastModifiedBy>
  <cp:revision>2</cp:revision>
  <cp:lastPrinted>2015-07-14T13:33:00Z</cp:lastPrinted>
  <dcterms:created xsi:type="dcterms:W3CDTF">2016-01-07T13:52:00Z</dcterms:created>
  <dcterms:modified xsi:type="dcterms:W3CDTF">2016-01-07T13:52:00Z</dcterms:modified>
</cp:coreProperties>
</file>